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4BA6" w14:textId="77777777" w:rsidR="00CC65DF" w:rsidRPr="002655E9" w:rsidRDefault="00CC65DF" w:rsidP="00077990">
      <w:pPr>
        <w:pStyle w:val="a7"/>
        <w:kinsoku/>
        <w:overflowPunct/>
        <w:adjustRightInd/>
        <w:spacing w:line="718" w:lineRule="exact"/>
        <w:ind w:firstLineChars="1200" w:firstLine="3360"/>
        <w:rPr>
          <w:rFonts w:ascii="ＭＳ 明朝" w:hAnsi="Times New Roman" w:cs="Times New Roman"/>
          <w:color w:val="auto"/>
        </w:rPr>
      </w:pPr>
      <w:r w:rsidRPr="002655E9">
        <w:rPr>
          <w:rFonts w:hint="eastAsia"/>
          <w:color w:val="auto"/>
          <w:sz w:val="28"/>
          <w:szCs w:val="28"/>
        </w:rPr>
        <w:t>一般社団法人○○○○定款</w:t>
      </w:r>
    </w:p>
    <w:p w14:paraId="39B4F4A6" w14:textId="77777777" w:rsidR="00CC65DF" w:rsidRPr="002655E9" w:rsidRDefault="00CC65DF" w:rsidP="00CC65DF">
      <w:pPr>
        <w:pStyle w:val="a7"/>
        <w:kinsoku/>
        <w:overflowPunct/>
        <w:adjustRightInd/>
        <w:jc w:val="both"/>
        <w:rPr>
          <w:rFonts w:ascii="ＭＳ 明朝" w:hAnsi="Times New Roman" w:cs="Times New Roman"/>
          <w:color w:val="auto"/>
        </w:rPr>
      </w:pPr>
    </w:p>
    <w:p w14:paraId="6E1A59DF"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第１章　総　則</w:t>
      </w:r>
    </w:p>
    <w:p w14:paraId="03F6AA7D"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（名称</w:t>
      </w:r>
      <w:r w:rsidRPr="002655E9">
        <w:rPr>
          <w:rFonts w:ascii="ＭＳ 明朝" w:hAnsi="ＭＳ 明朝"/>
          <w:color w:val="auto"/>
        </w:rPr>
        <w:t>)</w:t>
      </w:r>
    </w:p>
    <w:p w14:paraId="28F7353C" w14:textId="687EF901" w:rsidR="00CC65DF" w:rsidRDefault="00CC65DF" w:rsidP="00077990">
      <w:pPr>
        <w:pStyle w:val="a7"/>
        <w:numPr>
          <w:ilvl w:val="0"/>
          <w:numId w:val="1"/>
        </w:numPr>
        <w:kinsoku/>
        <w:overflowPunct/>
        <w:adjustRightInd/>
        <w:jc w:val="both"/>
        <w:rPr>
          <w:color w:val="auto"/>
        </w:rPr>
      </w:pPr>
      <w:r w:rsidRPr="002655E9">
        <w:rPr>
          <w:rFonts w:hint="eastAsia"/>
          <w:color w:val="auto"/>
        </w:rPr>
        <w:t>当法人は、一般社団法人○○○○と称する。</w:t>
      </w:r>
    </w:p>
    <w:p w14:paraId="5A181232" w14:textId="7988090B" w:rsidR="00077990" w:rsidRPr="002655E9" w:rsidRDefault="00077990" w:rsidP="00077990">
      <w:pPr>
        <w:pStyle w:val="a7"/>
        <w:kinsoku/>
        <w:overflowPunct/>
        <w:adjustRightInd/>
        <w:ind w:left="960"/>
        <w:jc w:val="both"/>
        <w:rPr>
          <w:rFonts w:ascii="ＭＳ 明朝" w:hAnsi="Times New Roman" w:cs="Times New Roman" w:hint="eastAsia"/>
          <w:color w:val="auto"/>
        </w:rPr>
      </w:pPr>
    </w:p>
    <w:p w14:paraId="2EC1FEA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（事務所</w:t>
      </w:r>
      <w:r w:rsidRPr="002655E9">
        <w:rPr>
          <w:rFonts w:ascii="ＭＳ 明朝" w:hAnsi="ＭＳ 明朝"/>
          <w:color w:val="auto"/>
        </w:rPr>
        <w:t>)</w:t>
      </w:r>
    </w:p>
    <w:p w14:paraId="635283C3" w14:textId="49358103" w:rsidR="00CC65DF" w:rsidRPr="002655E9" w:rsidRDefault="00CC65DF" w:rsidP="00CC65DF">
      <w:pPr>
        <w:pStyle w:val="a7"/>
        <w:kinsoku/>
        <w:overflowPunct/>
        <w:adjustRightInd/>
        <w:ind w:left="294" w:hanging="294"/>
        <w:jc w:val="both"/>
        <w:rPr>
          <w:rFonts w:ascii="ＭＳ 明朝" w:hAnsi="Times New Roman" w:cs="Times New Roman"/>
          <w:color w:val="auto"/>
        </w:rPr>
      </w:pPr>
      <w:r w:rsidRPr="002655E9">
        <w:rPr>
          <w:rFonts w:hint="eastAsia"/>
          <w:color w:val="auto"/>
        </w:rPr>
        <w:t>第２条　当法人は、主たる事務所を</w:t>
      </w:r>
      <w:r w:rsidR="00077990">
        <w:rPr>
          <w:rFonts w:hint="eastAsia"/>
          <w:color w:val="auto"/>
        </w:rPr>
        <w:t>大阪府大阪市</w:t>
      </w:r>
      <w:r w:rsidRPr="002655E9">
        <w:rPr>
          <w:rFonts w:hint="eastAsia"/>
          <w:color w:val="auto"/>
        </w:rPr>
        <w:t>に置く。</w:t>
      </w:r>
    </w:p>
    <w:p w14:paraId="6F95B3CB" w14:textId="6A017AD8" w:rsidR="00CC65DF" w:rsidRDefault="00CC65DF" w:rsidP="00CC65DF">
      <w:pPr>
        <w:pStyle w:val="a7"/>
        <w:kinsoku/>
        <w:overflowPunct/>
        <w:adjustRightInd/>
        <w:ind w:left="724" w:hanging="484"/>
        <w:jc w:val="both"/>
        <w:rPr>
          <w:color w:val="auto"/>
        </w:rPr>
      </w:pPr>
      <w:r w:rsidRPr="002655E9">
        <w:rPr>
          <w:rFonts w:hint="eastAsia"/>
          <w:color w:val="auto"/>
        </w:rPr>
        <w:t>２　当法人は、理事会の決議によって、従たる事務所を設置することができる。</w:t>
      </w:r>
    </w:p>
    <w:p w14:paraId="55D28D74" w14:textId="77777777" w:rsidR="00077990" w:rsidRPr="002655E9" w:rsidRDefault="00077990" w:rsidP="00CC65DF">
      <w:pPr>
        <w:pStyle w:val="a7"/>
        <w:kinsoku/>
        <w:overflowPunct/>
        <w:adjustRightInd/>
        <w:ind w:left="724" w:hanging="484"/>
        <w:jc w:val="both"/>
        <w:rPr>
          <w:rFonts w:ascii="ＭＳ 明朝" w:hAnsi="Times New Roman" w:cs="Times New Roman" w:hint="eastAsia"/>
          <w:color w:val="auto"/>
        </w:rPr>
      </w:pPr>
    </w:p>
    <w:p w14:paraId="5D1F586C"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（目的）</w:t>
      </w:r>
    </w:p>
    <w:p w14:paraId="169013CF"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第３条　当法人は、○○することを目的とし、その目的に資するため、次の事業を行う。</w:t>
      </w:r>
    </w:p>
    <w:p w14:paraId="3054A73E" w14:textId="77777777" w:rsidR="00CC65DF" w:rsidRPr="002655E9" w:rsidRDefault="00CC65DF" w:rsidP="00CC65DF">
      <w:pPr>
        <w:pStyle w:val="a7"/>
        <w:kinsoku/>
        <w:overflowPunct/>
        <w:adjustRightInd/>
        <w:ind w:left="492"/>
        <w:jc w:val="both"/>
        <w:rPr>
          <w:rFonts w:ascii="ＭＳ 明朝" w:hAnsi="Times New Roman" w:cs="Times New Roman"/>
          <w:color w:val="auto"/>
        </w:rPr>
      </w:pPr>
      <w:r w:rsidRPr="002655E9">
        <w:rPr>
          <w:rFonts w:hint="eastAsia"/>
          <w:color w:val="auto"/>
        </w:rPr>
        <w:t>１　○○○○</w:t>
      </w:r>
    </w:p>
    <w:p w14:paraId="3AA0D475" w14:textId="77777777" w:rsidR="00CC65DF" w:rsidRPr="002655E9" w:rsidRDefault="00CC65DF" w:rsidP="00CC65DF">
      <w:pPr>
        <w:pStyle w:val="a7"/>
        <w:kinsoku/>
        <w:overflowPunct/>
        <w:adjustRightInd/>
        <w:ind w:left="492"/>
        <w:jc w:val="both"/>
        <w:rPr>
          <w:rFonts w:ascii="ＭＳ 明朝" w:hAnsi="Times New Roman" w:cs="Times New Roman"/>
          <w:color w:val="auto"/>
        </w:rPr>
      </w:pPr>
      <w:r w:rsidRPr="002655E9">
        <w:rPr>
          <w:rFonts w:hint="eastAsia"/>
          <w:color w:val="auto"/>
        </w:rPr>
        <w:t>２　○○○○</w:t>
      </w:r>
    </w:p>
    <w:p w14:paraId="47036BAA" w14:textId="77777777" w:rsidR="00CC65DF" w:rsidRPr="002655E9" w:rsidRDefault="00CC65DF" w:rsidP="00CC65DF">
      <w:pPr>
        <w:pStyle w:val="a7"/>
        <w:kinsoku/>
        <w:overflowPunct/>
        <w:adjustRightInd/>
        <w:ind w:left="492"/>
        <w:jc w:val="both"/>
        <w:rPr>
          <w:rFonts w:ascii="ＭＳ 明朝" w:hAnsi="Times New Roman" w:cs="Times New Roman"/>
          <w:color w:val="auto"/>
        </w:rPr>
      </w:pPr>
      <w:r w:rsidRPr="002655E9">
        <w:rPr>
          <w:rFonts w:hint="eastAsia"/>
          <w:color w:val="auto"/>
        </w:rPr>
        <w:t>３　○○○○</w:t>
      </w:r>
    </w:p>
    <w:p w14:paraId="69462675" w14:textId="77777777" w:rsidR="00CC65DF" w:rsidRPr="002655E9" w:rsidRDefault="00CC65DF" w:rsidP="00CC65DF">
      <w:pPr>
        <w:pStyle w:val="a7"/>
        <w:kinsoku/>
        <w:overflowPunct/>
        <w:adjustRightInd/>
        <w:ind w:left="492"/>
        <w:jc w:val="both"/>
        <w:rPr>
          <w:rFonts w:ascii="ＭＳ 明朝" w:hAnsi="Times New Roman" w:cs="Times New Roman"/>
          <w:color w:val="auto"/>
        </w:rPr>
      </w:pPr>
      <w:r w:rsidRPr="002655E9">
        <w:rPr>
          <w:rFonts w:hint="eastAsia"/>
          <w:color w:val="auto"/>
        </w:rPr>
        <w:t>４　○○○○</w:t>
      </w:r>
    </w:p>
    <w:p w14:paraId="433E3E34" w14:textId="24A3292E" w:rsidR="00CC65DF" w:rsidRDefault="00CC65DF" w:rsidP="00CC65DF">
      <w:pPr>
        <w:pStyle w:val="a7"/>
        <w:kinsoku/>
        <w:overflowPunct/>
        <w:adjustRightInd/>
        <w:ind w:left="492"/>
        <w:jc w:val="both"/>
        <w:rPr>
          <w:color w:val="auto"/>
        </w:rPr>
      </w:pPr>
      <w:r w:rsidRPr="002655E9">
        <w:rPr>
          <w:rFonts w:hint="eastAsia"/>
          <w:color w:val="auto"/>
        </w:rPr>
        <w:t>５　その他当法人の目的を達成するために必要な事業</w:t>
      </w:r>
    </w:p>
    <w:p w14:paraId="226FA26E" w14:textId="77777777" w:rsidR="00077990" w:rsidRPr="002655E9" w:rsidRDefault="00077990" w:rsidP="00CC65DF">
      <w:pPr>
        <w:pStyle w:val="a7"/>
        <w:kinsoku/>
        <w:overflowPunct/>
        <w:adjustRightInd/>
        <w:ind w:left="492"/>
        <w:jc w:val="both"/>
        <w:rPr>
          <w:rFonts w:ascii="ＭＳ 明朝" w:hAnsi="Times New Roman" w:cs="Times New Roman" w:hint="eastAsia"/>
          <w:color w:val="auto"/>
        </w:rPr>
      </w:pPr>
    </w:p>
    <w:p w14:paraId="45E539B7"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（公告の方法）</w:t>
      </w:r>
    </w:p>
    <w:p w14:paraId="05E3FFBE"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第４条　当法人の公告は、官報に掲載する方法により行う。</w:t>
      </w:r>
    </w:p>
    <w:p w14:paraId="16D6E2D5" w14:textId="77777777" w:rsidR="00CC65DF" w:rsidRPr="002655E9" w:rsidRDefault="00CC65DF" w:rsidP="00CC65DF">
      <w:pPr>
        <w:pStyle w:val="a7"/>
        <w:kinsoku/>
        <w:overflowPunct/>
        <w:adjustRightInd/>
        <w:jc w:val="both"/>
        <w:rPr>
          <w:rFonts w:ascii="ＭＳ 明朝" w:hAnsi="Times New Roman" w:cs="Times New Roman"/>
          <w:color w:val="auto"/>
        </w:rPr>
      </w:pPr>
    </w:p>
    <w:p w14:paraId="4CC8D1CE"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第２章　社</w:t>
      </w:r>
      <w:r w:rsidRPr="002655E9">
        <w:rPr>
          <w:rFonts w:cs="Century"/>
          <w:color w:val="auto"/>
        </w:rPr>
        <w:t xml:space="preserve">  </w:t>
      </w:r>
      <w:r w:rsidRPr="002655E9">
        <w:rPr>
          <w:rFonts w:hint="eastAsia"/>
          <w:color w:val="auto"/>
        </w:rPr>
        <w:t>員</w:t>
      </w:r>
    </w:p>
    <w:p w14:paraId="4F25B02A"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（入社</w:t>
      </w:r>
      <w:r w:rsidRPr="002655E9">
        <w:rPr>
          <w:rFonts w:ascii="ＭＳ 明朝" w:hAnsi="ＭＳ 明朝"/>
          <w:color w:val="auto"/>
        </w:rPr>
        <w:t>)</w:t>
      </w:r>
    </w:p>
    <w:p w14:paraId="73E41D69"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第５条　当法人の目的に賛同し、入社した者を社員とする。</w:t>
      </w:r>
    </w:p>
    <w:p w14:paraId="11494367" w14:textId="2FB70BD6" w:rsidR="00CC65DF" w:rsidRDefault="00CC65DF" w:rsidP="00CC65DF">
      <w:pPr>
        <w:pStyle w:val="a7"/>
        <w:tabs>
          <w:tab w:val="left" w:pos="6376"/>
        </w:tabs>
        <w:kinsoku/>
        <w:overflowPunct/>
        <w:adjustRightInd/>
        <w:ind w:left="532" w:hanging="252"/>
        <w:jc w:val="both"/>
        <w:rPr>
          <w:color w:val="auto"/>
        </w:rPr>
      </w:pPr>
      <w:r w:rsidRPr="002655E9">
        <w:rPr>
          <w:rFonts w:hint="eastAsia"/>
          <w:color w:val="auto"/>
        </w:rPr>
        <w:t>２　社員となるには、当法人所定の様式による申込みをし、理事会の承認を得るものとする。</w:t>
      </w:r>
    </w:p>
    <w:p w14:paraId="1C4DDB39" w14:textId="77777777" w:rsidR="00077990" w:rsidRPr="002655E9" w:rsidRDefault="00077990" w:rsidP="00CC65DF">
      <w:pPr>
        <w:pStyle w:val="a7"/>
        <w:tabs>
          <w:tab w:val="left" w:pos="6376"/>
        </w:tabs>
        <w:kinsoku/>
        <w:overflowPunct/>
        <w:adjustRightInd/>
        <w:ind w:left="532" w:hanging="252"/>
        <w:jc w:val="both"/>
        <w:rPr>
          <w:rFonts w:ascii="ＭＳ 明朝" w:hAnsi="Times New Roman" w:cs="Times New Roman" w:hint="eastAsia"/>
          <w:color w:val="auto"/>
        </w:rPr>
      </w:pPr>
    </w:p>
    <w:p w14:paraId="42AB7C71"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（経費等の負担）</w:t>
      </w:r>
    </w:p>
    <w:p w14:paraId="47D1D377" w14:textId="77777777" w:rsidR="00CC65DF" w:rsidRPr="002655E9" w:rsidRDefault="00CC65DF" w:rsidP="00CC65DF">
      <w:pPr>
        <w:pStyle w:val="a7"/>
        <w:kinsoku/>
        <w:overflowPunct/>
        <w:adjustRightInd/>
        <w:ind w:left="482" w:hanging="482"/>
        <w:jc w:val="both"/>
        <w:rPr>
          <w:rFonts w:ascii="ＭＳ 明朝" w:hAnsi="Times New Roman" w:cs="Times New Roman"/>
          <w:color w:val="auto"/>
        </w:rPr>
      </w:pPr>
      <w:r w:rsidRPr="002655E9">
        <w:rPr>
          <w:rFonts w:hint="eastAsia"/>
          <w:color w:val="auto"/>
        </w:rPr>
        <w:t>第６条　社員は、当法人の目的を達成するため、それに必要な経費を支払う義務を負う。</w:t>
      </w:r>
    </w:p>
    <w:p w14:paraId="57AA62F5" w14:textId="71DFE24F" w:rsidR="00CC65DF" w:rsidRDefault="00CC65DF" w:rsidP="00CC65DF">
      <w:pPr>
        <w:pStyle w:val="a7"/>
        <w:kinsoku/>
        <w:overflowPunct/>
        <w:adjustRightInd/>
        <w:ind w:left="532" w:hanging="252"/>
        <w:jc w:val="both"/>
        <w:rPr>
          <w:color w:val="auto"/>
        </w:rPr>
      </w:pPr>
      <w:r w:rsidRPr="002655E9">
        <w:rPr>
          <w:rFonts w:hint="eastAsia"/>
          <w:color w:val="auto"/>
        </w:rPr>
        <w:t>２　社員は、社員総会において別に定める入会金及び会費を納入しなければならない。</w:t>
      </w:r>
    </w:p>
    <w:p w14:paraId="34F9F147" w14:textId="77777777" w:rsidR="00077990" w:rsidRPr="002655E9" w:rsidRDefault="00077990" w:rsidP="00CC65DF">
      <w:pPr>
        <w:pStyle w:val="a7"/>
        <w:kinsoku/>
        <w:overflowPunct/>
        <w:adjustRightInd/>
        <w:ind w:left="532" w:hanging="252"/>
        <w:jc w:val="both"/>
        <w:rPr>
          <w:rFonts w:ascii="ＭＳ 明朝" w:hAnsi="Times New Roman" w:cs="Times New Roman" w:hint="eastAsia"/>
          <w:color w:val="auto"/>
        </w:rPr>
      </w:pPr>
    </w:p>
    <w:p w14:paraId="3EA32BF8" w14:textId="77777777" w:rsidR="00CC65DF" w:rsidRPr="002655E9" w:rsidRDefault="00CC65DF" w:rsidP="00CC65DF">
      <w:pPr>
        <w:pStyle w:val="a7"/>
        <w:kinsoku/>
        <w:overflowPunct/>
        <w:adjustRightInd/>
        <w:ind w:left="154" w:hanging="154"/>
        <w:jc w:val="both"/>
        <w:rPr>
          <w:rFonts w:ascii="ＭＳ 明朝" w:hAnsi="Times New Roman" w:cs="Times New Roman"/>
          <w:color w:val="auto"/>
        </w:rPr>
      </w:pPr>
      <w:r w:rsidRPr="002655E9">
        <w:rPr>
          <w:rFonts w:hint="eastAsia"/>
          <w:color w:val="auto"/>
        </w:rPr>
        <w:t>（退社</w:t>
      </w:r>
      <w:r w:rsidRPr="002655E9">
        <w:rPr>
          <w:rFonts w:ascii="ＭＳ 明朝" w:hAnsi="ＭＳ 明朝"/>
          <w:color w:val="auto"/>
        </w:rPr>
        <w:t>)</w:t>
      </w:r>
    </w:p>
    <w:p w14:paraId="14DA9034" w14:textId="73A9FEF1" w:rsidR="00CC65DF" w:rsidRDefault="00CC65DF" w:rsidP="00CC65DF">
      <w:pPr>
        <w:pStyle w:val="a7"/>
        <w:kinsoku/>
        <w:overflowPunct/>
        <w:adjustRightInd/>
        <w:ind w:left="442" w:hanging="442"/>
        <w:jc w:val="both"/>
        <w:rPr>
          <w:color w:val="auto"/>
        </w:rPr>
      </w:pPr>
      <w:r w:rsidRPr="002655E9">
        <w:rPr>
          <w:rFonts w:hint="eastAsia"/>
          <w:color w:val="auto"/>
        </w:rPr>
        <w:lastRenderedPageBreak/>
        <w:t>第７条　社員は、いつでも退社することができる。ただし、１か月以上前に当法人に対して予告をするものとする。</w:t>
      </w:r>
    </w:p>
    <w:p w14:paraId="5BA64EB2" w14:textId="77777777" w:rsidR="00077990" w:rsidRPr="002655E9" w:rsidRDefault="00077990" w:rsidP="00CC65DF">
      <w:pPr>
        <w:pStyle w:val="a7"/>
        <w:kinsoku/>
        <w:overflowPunct/>
        <w:adjustRightInd/>
        <w:ind w:left="442" w:hanging="442"/>
        <w:jc w:val="both"/>
        <w:rPr>
          <w:rFonts w:ascii="ＭＳ 明朝" w:hAnsi="Times New Roman" w:cs="Times New Roman" w:hint="eastAsia"/>
          <w:color w:val="auto"/>
        </w:rPr>
      </w:pPr>
    </w:p>
    <w:p w14:paraId="1FDADCD4"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（除名）</w:t>
      </w:r>
    </w:p>
    <w:p w14:paraId="2A5684DD" w14:textId="1625F947" w:rsidR="00CC65DF" w:rsidRDefault="00CC65DF" w:rsidP="00CC65DF">
      <w:pPr>
        <w:pStyle w:val="a7"/>
        <w:kinsoku/>
        <w:overflowPunct/>
        <w:adjustRightInd/>
        <w:ind w:left="484" w:hanging="484"/>
        <w:jc w:val="both"/>
        <w:rPr>
          <w:color w:val="auto"/>
        </w:rPr>
      </w:pPr>
      <w:r w:rsidRPr="002655E9">
        <w:rPr>
          <w:rFonts w:hint="eastAsia"/>
          <w:color w:val="auto"/>
        </w:rPr>
        <w:t>第８条　当法人の社員が、当法人の名誉を毀損し、若しくは当法人の目的に反する行為をし、又は社員としての義務に違反するなどの除名すべき正当な事由があるときは、一般社団法人及び一般財団法人に関する法律（以下「一般法人法」という。）第４９条第２項に定める社員総会の決議により、その社員を除名することができる。</w:t>
      </w:r>
    </w:p>
    <w:p w14:paraId="49D8E0E0" w14:textId="77777777" w:rsidR="00077990" w:rsidRPr="002655E9" w:rsidRDefault="00077990" w:rsidP="00CC65DF">
      <w:pPr>
        <w:pStyle w:val="a7"/>
        <w:kinsoku/>
        <w:overflowPunct/>
        <w:adjustRightInd/>
        <w:ind w:left="484" w:hanging="484"/>
        <w:jc w:val="both"/>
        <w:rPr>
          <w:rFonts w:ascii="ＭＳ 明朝" w:hAnsi="Times New Roman" w:cs="Times New Roman" w:hint="eastAsia"/>
          <w:color w:val="auto"/>
        </w:rPr>
      </w:pPr>
    </w:p>
    <w:p w14:paraId="5433CF9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（社員の資格喪失）</w:t>
      </w:r>
    </w:p>
    <w:p w14:paraId="62AF2A91" w14:textId="77777777" w:rsidR="00CC65DF" w:rsidRPr="002655E9" w:rsidRDefault="00CC65DF" w:rsidP="00CC65DF">
      <w:pPr>
        <w:pStyle w:val="a7"/>
        <w:kinsoku/>
        <w:overflowPunct/>
        <w:adjustRightInd/>
        <w:ind w:left="442" w:hanging="442"/>
        <w:jc w:val="both"/>
        <w:rPr>
          <w:rFonts w:ascii="ＭＳ 明朝" w:hAnsi="Times New Roman" w:cs="Times New Roman"/>
          <w:color w:val="auto"/>
        </w:rPr>
      </w:pPr>
      <w:r w:rsidRPr="002655E9">
        <w:rPr>
          <w:rFonts w:hint="eastAsia"/>
          <w:color w:val="auto"/>
        </w:rPr>
        <w:t>第９条　社員は、次の各号のいずれかに該当する場合には、その資格を喪失する。</w:t>
      </w:r>
    </w:p>
    <w:p w14:paraId="7500F9A7"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⑴　退社したとき。</w:t>
      </w:r>
    </w:p>
    <w:p w14:paraId="41767AF9"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⑵　死亡し、若しくは失踪宣告を受け、又は解散したとき。</w:t>
      </w:r>
    </w:p>
    <w:p w14:paraId="79586D4F" w14:textId="5B1A7575"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 xml:space="preserve">⑶　</w:t>
      </w:r>
      <w:r w:rsidR="00077990">
        <w:rPr>
          <w:rFonts w:hint="eastAsia"/>
          <w:color w:val="auto"/>
        </w:rPr>
        <w:t>１</w:t>
      </w:r>
      <w:r w:rsidRPr="002655E9">
        <w:rPr>
          <w:rFonts w:hint="eastAsia"/>
          <w:color w:val="auto"/>
        </w:rPr>
        <w:t>年以上会費を滞納したとき。</w:t>
      </w:r>
    </w:p>
    <w:p w14:paraId="50665B25"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⑷　除名されたとき。</w:t>
      </w:r>
    </w:p>
    <w:p w14:paraId="01C38691" w14:textId="2037C12D" w:rsidR="00CC65DF" w:rsidRDefault="00CC65DF" w:rsidP="00CC65DF">
      <w:pPr>
        <w:pStyle w:val="a7"/>
        <w:kinsoku/>
        <w:overflowPunct/>
        <w:adjustRightInd/>
        <w:ind w:firstLine="468"/>
        <w:jc w:val="both"/>
        <w:rPr>
          <w:color w:val="auto"/>
        </w:rPr>
      </w:pPr>
      <w:r w:rsidRPr="002655E9">
        <w:rPr>
          <w:rFonts w:hint="eastAsia"/>
          <w:color w:val="auto"/>
        </w:rPr>
        <w:t>⑸　総社員の同意があったとき。</w:t>
      </w:r>
    </w:p>
    <w:p w14:paraId="15FA9FFC" w14:textId="77777777" w:rsidR="00077990" w:rsidRPr="002655E9" w:rsidRDefault="00077990" w:rsidP="00CC65DF">
      <w:pPr>
        <w:pStyle w:val="a7"/>
        <w:kinsoku/>
        <w:overflowPunct/>
        <w:adjustRightInd/>
        <w:ind w:firstLine="468"/>
        <w:jc w:val="both"/>
        <w:rPr>
          <w:rFonts w:ascii="ＭＳ 明朝" w:hAnsi="Times New Roman" w:cs="Times New Roman" w:hint="eastAsia"/>
          <w:color w:val="auto"/>
        </w:rPr>
      </w:pPr>
    </w:p>
    <w:p w14:paraId="450E2046"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（社員名簿）</w:t>
      </w:r>
    </w:p>
    <w:p w14:paraId="49F8EEBB" w14:textId="77777777" w:rsidR="00CC65DF" w:rsidRPr="002655E9" w:rsidRDefault="00CC65DF" w:rsidP="00CC65DF">
      <w:pPr>
        <w:pStyle w:val="a7"/>
        <w:kinsoku/>
        <w:overflowPunct/>
        <w:adjustRightInd/>
        <w:ind w:left="522" w:hanging="492"/>
        <w:jc w:val="both"/>
        <w:rPr>
          <w:rFonts w:ascii="ＭＳ 明朝" w:hAnsi="Times New Roman" w:cs="Times New Roman"/>
          <w:color w:val="auto"/>
        </w:rPr>
      </w:pPr>
      <w:r w:rsidRPr="002655E9">
        <w:rPr>
          <w:rFonts w:hint="eastAsia"/>
          <w:color w:val="auto"/>
        </w:rPr>
        <w:t>第１０条　当法人は、社員の氏名又は名称及び住所を記載した社員名簿を作成する。</w:t>
      </w:r>
    </w:p>
    <w:p w14:paraId="6DEB497B" w14:textId="77777777" w:rsidR="00CC65DF" w:rsidRPr="002655E9" w:rsidRDefault="00CC65DF" w:rsidP="00CC65DF">
      <w:pPr>
        <w:pStyle w:val="a7"/>
        <w:kinsoku/>
        <w:overflowPunct/>
        <w:adjustRightInd/>
        <w:jc w:val="both"/>
        <w:rPr>
          <w:rFonts w:ascii="ＭＳ 明朝" w:hAnsi="Times New Roman" w:cs="Times New Roman"/>
          <w:color w:val="auto"/>
        </w:rPr>
      </w:pPr>
    </w:p>
    <w:p w14:paraId="766EF3CF"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第３章　社員総会</w:t>
      </w:r>
    </w:p>
    <w:p w14:paraId="198C3D6B"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（構成）</w:t>
      </w:r>
    </w:p>
    <w:p w14:paraId="341CF708" w14:textId="2118FBEC" w:rsidR="00CC65DF" w:rsidRDefault="00CC65DF" w:rsidP="00CC65DF">
      <w:pPr>
        <w:pStyle w:val="a7"/>
        <w:kinsoku/>
        <w:overflowPunct/>
        <w:adjustRightInd/>
        <w:jc w:val="both"/>
        <w:rPr>
          <w:color w:val="auto"/>
        </w:rPr>
      </w:pPr>
      <w:r w:rsidRPr="002655E9">
        <w:rPr>
          <w:rFonts w:hint="eastAsia"/>
          <w:color w:val="auto"/>
        </w:rPr>
        <w:t>第１１条　社員総会は、全ての社員をもって構成する。</w:t>
      </w:r>
    </w:p>
    <w:p w14:paraId="56854E38" w14:textId="77777777" w:rsidR="00077990" w:rsidRPr="002655E9" w:rsidRDefault="00077990" w:rsidP="00CC65DF">
      <w:pPr>
        <w:pStyle w:val="a7"/>
        <w:kinsoku/>
        <w:overflowPunct/>
        <w:adjustRightInd/>
        <w:jc w:val="both"/>
        <w:rPr>
          <w:rFonts w:ascii="ＭＳ 明朝" w:hAnsi="Times New Roman" w:cs="Times New Roman" w:hint="eastAsia"/>
          <w:color w:val="auto"/>
        </w:rPr>
      </w:pPr>
    </w:p>
    <w:p w14:paraId="563DBA7B"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（権限）</w:t>
      </w:r>
    </w:p>
    <w:p w14:paraId="1927F2F4" w14:textId="77777777" w:rsidR="00CC65DF" w:rsidRPr="002655E9" w:rsidRDefault="00CC65DF" w:rsidP="00CC65DF">
      <w:pPr>
        <w:pStyle w:val="a7"/>
        <w:kinsoku/>
        <w:overflowPunct/>
        <w:adjustRightInd/>
        <w:ind w:left="574" w:hanging="574"/>
        <w:jc w:val="both"/>
        <w:rPr>
          <w:rFonts w:ascii="ＭＳ 明朝" w:hAnsi="Times New Roman" w:cs="Times New Roman"/>
          <w:color w:val="auto"/>
        </w:rPr>
      </w:pPr>
      <w:r w:rsidRPr="002655E9">
        <w:rPr>
          <w:rFonts w:hint="eastAsia"/>
          <w:color w:val="auto"/>
        </w:rPr>
        <w:t>第１２条　社員総会は、次の事項について決議する。</w:t>
      </w:r>
    </w:p>
    <w:p w14:paraId="2CA02E31" w14:textId="77777777" w:rsidR="00CC65DF" w:rsidRPr="002655E9" w:rsidRDefault="00CC65DF" w:rsidP="00CC65DF">
      <w:pPr>
        <w:pStyle w:val="a7"/>
        <w:kinsoku/>
        <w:overflowPunct/>
        <w:adjustRightInd/>
        <w:ind w:left="474"/>
        <w:jc w:val="both"/>
        <w:rPr>
          <w:rFonts w:ascii="ＭＳ 明朝" w:hAnsi="Times New Roman" w:cs="Times New Roman"/>
          <w:color w:val="auto"/>
        </w:rPr>
      </w:pPr>
      <w:r w:rsidRPr="002655E9">
        <w:rPr>
          <w:rFonts w:hint="eastAsia"/>
          <w:color w:val="auto"/>
        </w:rPr>
        <w:t>⑴　社員の除名</w:t>
      </w:r>
    </w:p>
    <w:p w14:paraId="1818E672" w14:textId="77777777" w:rsidR="00CC65DF" w:rsidRPr="002655E9" w:rsidRDefault="00CC65DF" w:rsidP="00CC65DF">
      <w:pPr>
        <w:pStyle w:val="a7"/>
        <w:kinsoku/>
        <w:overflowPunct/>
        <w:adjustRightInd/>
        <w:ind w:left="474"/>
        <w:jc w:val="both"/>
        <w:rPr>
          <w:rFonts w:ascii="ＭＳ 明朝" w:hAnsi="Times New Roman" w:cs="Times New Roman"/>
          <w:color w:val="auto"/>
        </w:rPr>
      </w:pPr>
      <w:r w:rsidRPr="002655E9">
        <w:rPr>
          <w:rFonts w:hint="eastAsia"/>
          <w:color w:val="auto"/>
        </w:rPr>
        <w:t>⑵　理事及び監事の選任又は解任</w:t>
      </w:r>
    </w:p>
    <w:p w14:paraId="0E4D5253" w14:textId="77777777" w:rsidR="00CC65DF" w:rsidRPr="002655E9" w:rsidRDefault="00CC65DF" w:rsidP="00CC65DF">
      <w:pPr>
        <w:pStyle w:val="a7"/>
        <w:kinsoku/>
        <w:overflowPunct/>
        <w:adjustRightInd/>
        <w:ind w:left="474"/>
        <w:jc w:val="both"/>
        <w:rPr>
          <w:rFonts w:ascii="ＭＳ 明朝" w:hAnsi="Times New Roman" w:cs="Times New Roman"/>
          <w:color w:val="auto"/>
        </w:rPr>
      </w:pPr>
      <w:r w:rsidRPr="002655E9">
        <w:rPr>
          <w:rFonts w:hint="eastAsia"/>
          <w:color w:val="auto"/>
        </w:rPr>
        <w:t>⑶　理事及び監事の報酬等の額</w:t>
      </w:r>
    </w:p>
    <w:p w14:paraId="475BE264" w14:textId="77777777" w:rsidR="00CC65DF" w:rsidRPr="002655E9" w:rsidRDefault="00CC65DF" w:rsidP="00CC65DF">
      <w:pPr>
        <w:pStyle w:val="a7"/>
        <w:kinsoku/>
        <w:overflowPunct/>
        <w:adjustRightInd/>
        <w:ind w:left="714" w:hanging="252"/>
        <w:jc w:val="both"/>
        <w:rPr>
          <w:rFonts w:ascii="ＭＳ 明朝" w:hAnsi="Times New Roman" w:cs="Times New Roman"/>
          <w:color w:val="auto"/>
        </w:rPr>
      </w:pPr>
      <w:r w:rsidRPr="002655E9">
        <w:rPr>
          <w:rFonts w:hint="eastAsia"/>
          <w:color w:val="auto"/>
        </w:rPr>
        <w:t>⑷　貸借対照表及び損益計算書（正味財産増減計算書）並びにこれらの附属明細書の承認</w:t>
      </w:r>
    </w:p>
    <w:p w14:paraId="2B08DE90" w14:textId="77777777" w:rsidR="00CC65DF" w:rsidRPr="002655E9" w:rsidRDefault="00CC65DF" w:rsidP="00CC65DF">
      <w:pPr>
        <w:pStyle w:val="a7"/>
        <w:kinsoku/>
        <w:overflowPunct/>
        <w:adjustRightInd/>
        <w:ind w:left="474"/>
        <w:jc w:val="both"/>
        <w:rPr>
          <w:rFonts w:ascii="ＭＳ 明朝" w:hAnsi="Times New Roman" w:cs="Times New Roman"/>
          <w:color w:val="auto"/>
        </w:rPr>
      </w:pPr>
      <w:r w:rsidRPr="002655E9">
        <w:rPr>
          <w:rFonts w:hint="eastAsia"/>
          <w:color w:val="auto"/>
        </w:rPr>
        <w:t>⑸　定款の変更</w:t>
      </w:r>
    </w:p>
    <w:p w14:paraId="0E4EF1B0" w14:textId="77777777" w:rsidR="00CC65DF" w:rsidRPr="002655E9" w:rsidRDefault="00CC65DF" w:rsidP="00CC65DF">
      <w:pPr>
        <w:pStyle w:val="a7"/>
        <w:kinsoku/>
        <w:overflowPunct/>
        <w:adjustRightInd/>
        <w:ind w:left="474"/>
        <w:jc w:val="both"/>
        <w:rPr>
          <w:rFonts w:ascii="ＭＳ 明朝" w:hAnsi="Times New Roman" w:cs="Times New Roman"/>
          <w:color w:val="auto"/>
        </w:rPr>
      </w:pPr>
      <w:r w:rsidRPr="002655E9">
        <w:rPr>
          <w:rFonts w:hint="eastAsia"/>
          <w:color w:val="auto"/>
        </w:rPr>
        <w:t>⑹　解散及び残余財産の処分</w:t>
      </w:r>
    </w:p>
    <w:p w14:paraId="059AA955" w14:textId="77777777" w:rsidR="00CC65DF" w:rsidRPr="002655E9" w:rsidRDefault="00CC65DF" w:rsidP="00CC65DF">
      <w:pPr>
        <w:pStyle w:val="a7"/>
        <w:kinsoku/>
        <w:overflowPunct/>
        <w:adjustRightInd/>
        <w:ind w:left="714" w:hanging="252"/>
        <w:jc w:val="both"/>
        <w:rPr>
          <w:rFonts w:ascii="ＭＳ 明朝" w:hAnsi="Times New Roman" w:cs="Times New Roman"/>
          <w:color w:val="auto"/>
        </w:rPr>
      </w:pPr>
      <w:r w:rsidRPr="002655E9">
        <w:rPr>
          <w:rFonts w:hint="eastAsia"/>
          <w:color w:val="auto"/>
        </w:rPr>
        <w:t>⑺　その他社員総会で決議するものとして法令又はこの定款で定める事項</w:t>
      </w:r>
    </w:p>
    <w:p w14:paraId="28952ED4" w14:textId="77777777" w:rsidR="00077990" w:rsidRDefault="00077990" w:rsidP="00CC65DF">
      <w:pPr>
        <w:pStyle w:val="a7"/>
        <w:kinsoku/>
        <w:overflowPunct/>
        <w:adjustRightInd/>
        <w:jc w:val="both"/>
        <w:rPr>
          <w:color w:val="auto"/>
        </w:rPr>
      </w:pPr>
    </w:p>
    <w:p w14:paraId="195EE4CB" w14:textId="5316B11B"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（開催</w:t>
      </w:r>
      <w:r w:rsidRPr="002655E9">
        <w:rPr>
          <w:rFonts w:ascii="ＭＳ 明朝" w:hAnsi="ＭＳ 明朝"/>
          <w:color w:val="auto"/>
        </w:rPr>
        <w:t>)</w:t>
      </w:r>
    </w:p>
    <w:p w14:paraId="687BFB16" w14:textId="7E324292" w:rsidR="00CC65DF" w:rsidRDefault="00CC65DF" w:rsidP="00CC65DF">
      <w:pPr>
        <w:pStyle w:val="a7"/>
        <w:kinsoku/>
        <w:overflowPunct/>
        <w:adjustRightInd/>
        <w:ind w:left="484" w:hanging="484"/>
        <w:jc w:val="both"/>
        <w:rPr>
          <w:color w:val="auto"/>
        </w:rPr>
      </w:pPr>
      <w:r w:rsidRPr="002655E9">
        <w:rPr>
          <w:rFonts w:hint="eastAsia"/>
          <w:color w:val="auto"/>
        </w:rPr>
        <w:t>第１３条　当法人の社員総会は、定時社員総会及び臨時社員総会とし、定時社員総会は、毎事業年度の終了後３か月以内に開催し、臨時社員総会は、必要に応じて開催する。</w:t>
      </w:r>
    </w:p>
    <w:p w14:paraId="6930C6C9" w14:textId="77777777" w:rsidR="00077990" w:rsidRPr="002655E9" w:rsidRDefault="00077990" w:rsidP="00CC65DF">
      <w:pPr>
        <w:pStyle w:val="a7"/>
        <w:kinsoku/>
        <w:overflowPunct/>
        <w:adjustRightInd/>
        <w:ind w:left="484" w:hanging="484"/>
        <w:jc w:val="both"/>
        <w:rPr>
          <w:rFonts w:ascii="ＭＳ 明朝" w:hAnsi="Times New Roman" w:cs="Times New Roman" w:hint="eastAsia"/>
          <w:color w:val="auto"/>
        </w:rPr>
      </w:pPr>
    </w:p>
    <w:p w14:paraId="775C75CC"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（招集）</w:t>
      </w:r>
    </w:p>
    <w:p w14:paraId="31200826" w14:textId="77777777" w:rsidR="00CC65DF" w:rsidRPr="002655E9" w:rsidRDefault="00CC65DF" w:rsidP="00CC65DF">
      <w:pPr>
        <w:pStyle w:val="a7"/>
        <w:kinsoku/>
        <w:overflowPunct/>
        <w:adjustRightInd/>
        <w:ind w:left="574" w:hanging="574"/>
        <w:jc w:val="both"/>
        <w:rPr>
          <w:rFonts w:ascii="ＭＳ 明朝" w:hAnsi="Times New Roman" w:cs="Times New Roman"/>
          <w:color w:val="auto"/>
        </w:rPr>
      </w:pPr>
      <w:r w:rsidRPr="002655E9">
        <w:rPr>
          <w:rFonts w:hint="eastAsia"/>
          <w:color w:val="auto"/>
        </w:rPr>
        <w:t>第１４条　社員総会は、法令に別段の定めがある場合を除き、理事会の決議に基づき、会長が招集する。</w:t>
      </w:r>
    </w:p>
    <w:p w14:paraId="34E56928" w14:textId="0F46EEA8" w:rsidR="00CC65DF" w:rsidRDefault="00CC65DF" w:rsidP="00CC65DF">
      <w:pPr>
        <w:pStyle w:val="a7"/>
        <w:kinsoku/>
        <w:overflowPunct/>
        <w:adjustRightInd/>
        <w:ind w:left="574" w:hanging="334"/>
        <w:jc w:val="both"/>
        <w:rPr>
          <w:color w:val="auto"/>
        </w:rPr>
      </w:pPr>
      <w:r w:rsidRPr="002655E9">
        <w:rPr>
          <w:rFonts w:hint="eastAsia"/>
          <w:color w:val="auto"/>
        </w:rPr>
        <w:t>２　総社員の議決権の１０分の１以上の議決権を有する社員は、会長に対し、社員総会の目的である事項及び招集の理由を示して、社員総会の招集を請求することができる。</w:t>
      </w:r>
    </w:p>
    <w:p w14:paraId="2F3E4A25" w14:textId="77777777" w:rsidR="00077990" w:rsidRPr="002655E9" w:rsidRDefault="00077990" w:rsidP="00CC65DF">
      <w:pPr>
        <w:pStyle w:val="a7"/>
        <w:kinsoku/>
        <w:overflowPunct/>
        <w:adjustRightInd/>
        <w:ind w:left="574" w:hanging="334"/>
        <w:jc w:val="both"/>
        <w:rPr>
          <w:rFonts w:ascii="ＭＳ 明朝" w:hAnsi="Times New Roman" w:cs="Times New Roman" w:hint="eastAsia"/>
          <w:color w:val="auto"/>
        </w:rPr>
      </w:pPr>
    </w:p>
    <w:p w14:paraId="5FFFE4B8" w14:textId="77777777" w:rsidR="00CC65DF" w:rsidRPr="002655E9" w:rsidRDefault="00CC65DF" w:rsidP="00CC65DF">
      <w:pPr>
        <w:pStyle w:val="a7"/>
        <w:kinsoku/>
        <w:overflowPunct/>
        <w:adjustRightInd/>
        <w:ind w:left="578" w:hanging="578"/>
        <w:jc w:val="both"/>
        <w:rPr>
          <w:rFonts w:ascii="ＭＳ 明朝" w:hAnsi="Times New Roman" w:cs="Times New Roman"/>
          <w:color w:val="auto"/>
        </w:rPr>
      </w:pPr>
      <w:r w:rsidRPr="002655E9">
        <w:rPr>
          <w:rFonts w:hint="eastAsia"/>
          <w:color w:val="auto"/>
        </w:rPr>
        <w:t>（議長）</w:t>
      </w:r>
    </w:p>
    <w:p w14:paraId="76F641BB" w14:textId="03AF403E" w:rsidR="00CC65DF" w:rsidRDefault="00CC65DF" w:rsidP="00CC65DF">
      <w:pPr>
        <w:pStyle w:val="a7"/>
        <w:kinsoku/>
        <w:overflowPunct/>
        <w:adjustRightInd/>
        <w:ind w:left="534" w:hanging="534"/>
        <w:jc w:val="both"/>
        <w:rPr>
          <w:color w:val="auto"/>
        </w:rPr>
      </w:pPr>
      <w:r w:rsidRPr="002655E9">
        <w:rPr>
          <w:rFonts w:hint="eastAsia"/>
          <w:color w:val="auto"/>
        </w:rPr>
        <w:t>第１５条</w:t>
      </w:r>
      <w:r w:rsidRPr="002655E9">
        <w:rPr>
          <w:rFonts w:hint="eastAsia"/>
          <w:b/>
          <w:bCs/>
          <w:color w:val="auto"/>
        </w:rPr>
        <w:t xml:space="preserve">　</w:t>
      </w:r>
      <w:r w:rsidRPr="002655E9">
        <w:rPr>
          <w:rFonts w:hint="eastAsia"/>
          <w:color w:val="auto"/>
        </w:rPr>
        <w:t>社員総会の議長は、会長がこれに当たる。</w:t>
      </w:r>
    </w:p>
    <w:p w14:paraId="754032FB" w14:textId="77777777" w:rsidR="00077990" w:rsidRPr="002655E9" w:rsidRDefault="00077990" w:rsidP="00CC65DF">
      <w:pPr>
        <w:pStyle w:val="a7"/>
        <w:kinsoku/>
        <w:overflowPunct/>
        <w:adjustRightInd/>
        <w:ind w:left="534" w:hanging="534"/>
        <w:jc w:val="both"/>
        <w:rPr>
          <w:rFonts w:ascii="ＭＳ 明朝" w:hAnsi="Times New Roman" w:cs="Times New Roman" w:hint="eastAsia"/>
          <w:color w:val="auto"/>
        </w:rPr>
      </w:pPr>
    </w:p>
    <w:p w14:paraId="6044896F"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（議決権）</w:t>
      </w:r>
    </w:p>
    <w:p w14:paraId="405953BF" w14:textId="3AF0CAAF" w:rsidR="00CC65DF" w:rsidRDefault="00CC65DF" w:rsidP="00CC65DF">
      <w:pPr>
        <w:pStyle w:val="a7"/>
        <w:kinsoku/>
        <w:overflowPunct/>
        <w:adjustRightInd/>
        <w:jc w:val="both"/>
        <w:rPr>
          <w:color w:val="auto"/>
        </w:rPr>
      </w:pPr>
      <w:r w:rsidRPr="002655E9">
        <w:rPr>
          <w:rFonts w:hint="eastAsia"/>
          <w:color w:val="auto"/>
        </w:rPr>
        <w:t>第１６条　社員総会における議決権は、社員１名につき１個とする。</w:t>
      </w:r>
    </w:p>
    <w:p w14:paraId="429C6D05" w14:textId="77777777" w:rsidR="00077990" w:rsidRPr="002655E9" w:rsidRDefault="00077990" w:rsidP="00CC65DF">
      <w:pPr>
        <w:pStyle w:val="a7"/>
        <w:kinsoku/>
        <w:overflowPunct/>
        <w:adjustRightInd/>
        <w:jc w:val="both"/>
        <w:rPr>
          <w:rFonts w:ascii="ＭＳ 明朝" w:hAnsi="Times New Roman" w:cs="Times New Roman" w:hint="eastAsia"/>
          <w:color w:val="auto"/>
        </w:rPr>
      </w:pPr>
    </w:p>
    <w:p w14:paraId="3DEE99DB"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（決議）</w:t>
      </w:r>
    </w:p>
    <w:p w14:paraId="05914DBD"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第１７条　社員総会の決議は、総社員の議決権の過半数を有する社員が出席し、出席した当該社員の議決権の過半数をもって行う。</w:t>
      </w:r>
    </w:p>
    <w:p w14:paraId="326003B5" w14:textId="060F43AB" w:rsidR="00CC65DF" w:rsidRDefault="00CC65DF" w:rsidP="00CC65DF">
      <w:pPr>
        <w:pStyle w:val="a7"/>
        <w:kinsoku/>
        <w:overflowPunct/>
        <w:adjustRightInd/>
        <w:ind w:left="492" w:hanging="252"/>
        <w:jc w:val="both"/>
        <w:rPr>
          <w:color w:val="auto"/>
        </w:rPr>
      </w:pPr>
      <w:r w:rsidRPr="002655E9">
        <w:rPr>
          <w:rFonts w:hint="eastAsia"/>
          <w:color w:val="auto"/>
        </w:rPr>
        <w:t>２　一般法人法第４９条第２項の決議は、総社員の半数以上であって、総社員の議決権の３分の２以上に当たる多数をもって行う。</w:t>
      </w:r>
    </w:p>
    <w:p w14:paraId="12A3AB59"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287B0B80"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（議事録）</w:t>
      </w:r>
    </w:p>
    <w:p w14:paraId="1374F1B0"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第１８条　社員総会の議事については、法令の定めるところにより、議事録を作成する。</w:t>
      </w:r>
    </w:p>
    <w:p w14:paraId="0868ABA8" w14:textId="77777777" w:rsidR="00CC65DF" w:rsidRPr="002655E9" w:rsidRDefault="00CC65DF" w:rsidP="00CC65DF">
      <w:pPr>
        <w:pStyle w:val="a7"/>
        <w:kinsoku/>
        <w:overflowPunct/>
        <w:adjustRightInd/>
        <w:ind w:left="2540" w:hanging="2540"/>
        <w:jc w:val="both"/>
        <w:rPr>
          <w:rFonts w:ascii="ＭＳ 明朝" w:hAnsi="Times New Roman" w:cs="Times New Roman"/>
          <w:color w:val="auto"/>
        </w:rPr>
      </w:pPr>
      <w:r w:rsidRPr="002655E9">
        <w:rPr>
          <w:rFonts w:hint="eastAsia"/>
          <w:color w:val="auto"/>
        </w:rPr>
        <w:t xml:space="preserve">　２　議長及び出席した理事は、前項の議事録に署名又は記名押印する。</w:t>
      </w:r>
    </w:p>
    <w:p w14:paraId="328E00C8" w14:textId="77777777" w:rsidR="00CC65DF" w:rsidRPr="002655E9" w:rsidRDefault="00CC65DF" w:rsidP="00CC65DF">
      <w:pPr>
        <w:pStyle w:val="a7"/>
        <w:kinsoku/>
        <w:overflowPunct/>
        <w:adjustRightInd/>
        <w:ind w:left="294" w:hanging="294"/>
        <w:jc w:val="both"/>
        <w:rPr>
          <w:rFonts w:ascii="ＭＳ 明朝" w:hAnsi="Times New Roman" w:cs="Times New Roman"/>
          <w:color w:val="auto"/>
        </w:rPr>
      </w:pPr>
    </w:p>
    <w:p w14:paraId="0CC0CDB4" w14:textId="77777777" w:rsidR="00CC65DF" w:rsidRPr="002655E9" w:rsidRDefault="00CC65DF" w:rsidP="00CC65DF">
      <w:pPr>
        <w:pStyle w:val="a7"/>
        <w:kinsoku/>
        <w:overflowPunct/>
        <w:adjustRightInd/>
        <w:ind w:left="254" w:firstLine="1428"/>
        <w:jc w:val="both"/>
        <w:rPr>
          <w:rFonts w:ascii="ＭＳ 明朝" w:hAnsi="Times New Roman" w:cs="Times New Roman"/>
          <w:color w:val="auto"/>
        </w:rPr>
      </w:pPr>
      <w:r w:rsidRPr="002655E9">
        <w:rPr>
          <w:rFonts w:hint="eastAsia"/>
          <w:color w:val="auto"/>
        </w:rPr>
        <w:t>第４章　役　員</w:t>
      </w:r>
    </w:p>
    <w:p w14:paraId="5BA02C16"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（役員）</w:t>
      </w:r>
    </w:p>
    <w:p w14:paraId="2AC81C96"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第１９条　当法人に、次の役員を置く。</w:t>
      </w:r>
    </w:p>
    <w:p w14:paraId="59FD831A"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⑴　理事　３名以上○名以内</w:t>
      </w:r>
    </w:p>
    <w:p w14:paraId="6D9B69C3"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⑵　監事　○名以内</w:t>
      </w:r>
    </w:p>
    <w:p w14:paraId="7E355E90"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 xml:space="preserve">　２　理事のうち、１名を代表理事とする。</w:t>
      </w:r>
    </w:p>
    <w:p w14:paraId="612F96E8" w14:textId="77777777" w:rsidR="00077990" w:rsidRDefault="00077990" w:rsidP="00CC65DF">
      <w:pPr>
        <w:pStyle w:val="a7"/>
        <w:kinsoku/>
        <w:overflowPunct/>
        <w:adjustRightInd/>
        <w:jc w:val="both"/>
        <w:rPr>
          <w:color w:val="auto"/>
        </w:rPr>
      </w:pPr>
    </w:p>
    <w:p w14:paraId="6079BCE9" w14:textId="2BF13FF6"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（役員の選任）</w:t>
      </w:r>
    </w:p>
    <w:p w14:paraId="39512790"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第２０条　理事及び監事は、社員総会の決議によって選任する。</w:t>
      </w:r>
    </w:p>
    <w:p w14:paraId="79678EE2"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 xml:space="preserve">　２　代表理事は、理事会の決議によって理事の中から選定し、代表理事をもって会長とする。</w:t>
      </w:r>
    </w:p>
    <w:p w14:paraId="14E1708F" w14:textId="79BD3A9D" w:rsidR="00CC65DF" w:rsidRDefault="00CC65DF" w:rsidP="00CC65DF">
      <w:pPr>
        <w:pStyle w:val="a7"/>
        <w:kinsoku/>
        <w:overflowPunct/>
        <w:adjustRightInd/>
        <w:ind w:left="492" w:hanging="252"/>
        <w:jc w:val="both"/>
        <w:rPr>
          <w:color w:val="auto"/>
        </w:rPr>
      </w:pPr>
      <w:r w:rsidRPr="002655E9">
        <w:rPr>
          <w:rFonts w:hint="eastAsia"/>
          <w:color w:val="auto"/>
        </w:rPr>
        <w:t>３　監事は、当法人又はその子法人の理事又は使用人を兼ねることができない。</w:t>
      </w:r>
    </w:p>
    <w:p w14:paraId="6B7E8E4C"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27A7EC8D" w14:textId="77777777" w:rsidR="00CC65DF" w:rsidRPr="002655E9" w:rsidRDefault="00CC65DF" w:rsidP="00CC65DF">
      <w:pPr>
        <w:pStyle w:val="a7"/>
        <w:kinsoku/>
        <w:overflowPunct/>
        <w:adjustRightInd/>
        <w:ind w:left="574" w:hanging="574"/>
        <w:jc w:val="both"/>
        <w:rPr>
          <w:rFonts w:ascii="ＭＳ 明朝" w:hAnsi="Times New Roman" w:cs="Times New Roman"/>
          <w:color w:val="auto"/>
        </w:rPr>
      </w:pPr>
      <w:r w:rsidRPr="002655E9">
        <w:rPr>
          <w:rFonts w:hint="eastAsia"/>
          <w:color w:val="auto"/>
        </w:rPr>
        <w:t>（理事の職務及び権限）</w:t>
      </w:r>
    </w:p>
    <w:p w14:paraId="702AA573" w14:textId="77777777" w:rsidR="00CC65DF" w:rsidRPr="002655E9" w:rsidRDefault="00CC65DF" w:rsidP="00CC65DF">
      <w:pPr>
        <w:pStyle w:val="a7"/>
        <w:kinsoku/>
        <w:overflowPunct/>
        <w:adjustRightInd/>
        <w:ind w:left="474" w:hanging="474"/>
        <w:jc w:val="both"/>
        <w:rPr>
          <w:rFonts w:ascii="ＭＳ 明朝" w:hAnsi="Times New Roman" w:cs="Times New Roman"/>
          <w:color w:val="auto"/>
        </w:rPr>
      </w:pPr>
      <w:r w:rsidRPr="002655E9">
        <w:rPr>
          <w:rFonts w:hint="eastAsia"/>
          <w:color w:val="auto"/>
        </w:rPr>
        <w:t>第２１条　理事は、理事会を構成し、法令及びこの定款の定めるところにより、職務を執行する。</w:t>
      </w:r>
    </w:p>
    <w:p w14:paraId="2F1A30E1" w14:textId="7125DDC9" w:rsidR="00CC65DF" w:rsidRDefault="00CC65DF" w:rsidP="00CC65DF">
      <w:pPr>
        <w:pStyle w:val="a7"/>
        <w:kinsoku/>
        <w:overflowPunct/>
        <w:adjustRightInd/>
        <w:ind w:left="472" w:hanging="232"/>
        <w:jc w:val="both"/>
        <w:rPr>
          <w:color w:val="auto"/>
        </w:rPr>
      </w:pPr>
      <w:r w:rsidRPr="002655E9">
        <w:rPr>
          <w:rFonts w:hint="eastAsia"/>
          <w:color w:val="auto"/>
        </w:rPr>
        <w:t>２　会長は、法令及びこの定款の定めるところにより、当法人を代表し、その業務を執行する。</w:t>
      </w:r>
    </w:p>
    <w:p w14:paraId="54BA62AD" w14:textId="77777777" w:rsidR="00077990" w:rsidRPr="002655E9" w:rsidRDefault="00077990" w:rsidP="00CC65DF">
      <w:pPr>
        <w:pStyle w:val="a7"/>
        <w:kinsoku/>
        <w:overflowPunct/>
        <w:adjustRightInd/>
        <w:ind w:left="472" w:hanging="232"/>
        <w:jc w:val="both"/>
        <w:rPr>
          <w:rFonts w:ascii="ＭＳ 明朝" w:hAnsi="Times New Roman" w:cs="Times New Roman" w:hint="eastAsia"/>
          <w:color w:val="auto"/>
        </w:rPr>
      </w:pPr>
    </w:p>
    <w:p w14:paraId="1AD1E435"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（監事の職務及び権限）</w:t>
      </w:r>
    </w:p>
    <w:p w14:paraId="012C8F23"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第２２条　監事は、理事の職務の執行を監査し、法令の定めるところにより、監査報告を作成する。</w:t>
      </w:r>
    </w:p>
    <w:p w14:paraId="257BE8F0" w14:textId="0D686E07" w:rsidR="00CC65DF" w:rsidRDefault="00CC65DF" w:rsidP="00CC65DF">
      <w:pPr>
        <w:pStyle w:val="a7"/>
        <w:kinsoku/>
        <w:overflowPunct/>
        <w:adjustRightInd/>
        <w:ind w:left="492" w:hanging="492"/>
        <w:jc w:val="both"/>
        <w:rPr>
          <w:color w:val="auto"/>
        </w:rPr>
      </w:pPr>
      <w:r w:rsidRPr="002655E9">
        <w:rPr>
          <w:rFonts w:hint="eastAsia"/>
          <w:color w:val="auto"/>
        </w:rPr>
        <w:t xml:space="preserve">　２　監事は、いつでも、理事及び使用人に対して事業の報告を求め、当法人の業務及び財産の状況の調査をすることができる。</w:t>
      </w:r>
    </w:p>
    <w:p w14:paraId="7A51BA96" w14:textId="77777777" w:rsidR="00077990" w:rsidRPr="002655E9" w:rsidRDefault="00077990" w:rsidP="00CC65DF">
      <w:pPr>
        <w:pStyle w:val="a7"/>
        <w:kinsoku/>
        <w:overflowPunct/>
        <w:adjustRightInd/>
        <w:ind w:left="492" w:hanging="492"/>
        <w:jc w:val="both"/>
        <w:rPr>
          <w:rFonts w:ascii="ＭＳ 明朝" w:hAnsi="Times New Roman" w:cs="Times New Roman" w:hint="eastAsia"/>
          <w:color w:val="auto"/>
        </w:rPr>
      </w:pPr>
    </w:p>
    <w:p w14:paraId="1DA4140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（役員の任期）</w:t>
      </w:r>
    </w:p>
    <w:p w14:paraId="3AA06762"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第２３条　理事の任期は、選任後２年以内に終了する事業年度のうち最終のものに関する定時社員総会の終結の時までとする。</w:t>
      </w:r>
    </w:p>
    <w:p w14:paraId="36AAE3D8" w14:textId="77777777" w:rsidR="00CC65DF" w:rsidRPr="002655E9" w:rsidRDefault="00CC65DF" w:rsidP="00CC65DF">
      <w:pPr>
        <w:pStyle w:val="a7"/>
        <w:kinsoku/>
        <w:overflowPunct/>
        <w:adjustRightInd/>
        <w:ind w:left="574" w:hanging="294"/>
        <w:jc w:val="both"/>
        <w:rPr>
          <w:rFonts w:ascii="ＭＳ 明朝" w:hAnsi="Times New Roman" w:cs="Times New Roman"/>
          <w:color w:val="auto"/>
        </w:rPr>
      </w:pPr>
      <w:r w:rsidRPr="002655E9">
        <w:rPr>
          <w:rFonts w:hint="eastAsia"/>
          <w:color w:val="auto"/>
        </w:rPr>
        <w:t>２　監事の任期は、選任後４年以内に終了する事業年度のうち最終のものに関する定時社員総会の終結の時までとする。</w:t>
      </w:r>
    </w:p>
    <w:p w14:paraId="54F3B154" w14:textId="77777777" w:rsidR="00CC65DF" w:rsidRPr="002655E9" w:rsidRDefault="00CC65DF" w:rsidP="00CC65DF">
      <w:pPr>
        <w:pStyle w:val="a7"/>
        <w:kinsoku/>
        <w:overflowPunct/>
        <w:adjustRightInd/>
        <w:ind w:left="574" w:hanging="294"/>
        <w:jc w:val="both"/>
        <w:rPr>
          <w:rFonts w:ascii="ＭＳ 明朝" w:hAnsi="Times New Roman" w:cs="Times New Roman"/>
          <w:color w:val="auto"/>
        </w:rPr>
      </w:pPr>
      <w:r w:rsidRPr="002655E9">
        <w:rPr>
          <w:rFonts w:hint="eastAsia"/>
          <w:color w:val="auto"/>
        </w:rPr>
        <w:t>３　補欠として選任された理事又は監事の任期は、前任者の任期の満了する時までとする。</w:t>
      </w:r>
    </w:p>
    <w:p w14:paraId="23E6D7E2" w14:textId="2C70079A" w:rsidR="00CC65DF" w:rsidRDefault="00CC65DF" w:rsidP="00CC65DF">
      <w:pPr>
        <w:pStyle w:val="a7"/>
        <w:kinsoku/>
        <w:overflowPunct/>
        <w:adjustRightInd/>
        <w:ind w:left="574" w:hanging="294"/>
        <w:jc w:val="both"/>
        <w:rPr>
          <w:color w:val="auto"/>
        </w:rPr>
      </w:pPr>
      <w:r w:rsidRPr="002655E9">
        <w:rPr>
          <w:rFonts w:hint="eastAsia"/>
          <w:color w:val="auto"/>
        </w:rPr>
        <w:t>４　理事若しくは監事が欠けた場合又は第１９条第１項で定める理事若しくは監事の員数が欠けた場合には、任期の満了又は辞任により退任した理事又は監事は、新たに選任された者が就任するまで、なお理事又は監事としての権利義務を有する。</w:t>
      </w:r>
    </w:p>
    <w:p w14:paraId="60E06334" w14:textId="77777777" w:rsidR="00077990" w:rsidRPr="002655E9" w:rsidRDefault="00077990" w:rsidP="00CC65DF">
      <w:pPr>
        <w:pStyle w:val="a7"/>
        <w:kinsoku/>
        <w:overflowPunct/>
        <w:adjustRightInd/>
        <w:ind w:left="574" w:hanging="294"/>
        <w:jc w:val="both"/>
        <w:rPr>
          <w:rFonts w:ascii="ＭＳ 明朝" w:hAnsi="Times New Roman" w:cs="Times New Roman" w:hint="eastAsia"/>
          <w:color w:val="auto"/>
        </w:rPr>
      </w:pPr>
    </w:p>
    <w:p w14:paraId="69F4AFF2"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（役員の解任）</w:t>
      </w:r>
    </w:p>
    <w:p w14:paraId="6B0ED59E"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第２４条　理事及び監事は、社員総会の決議によって解任することができる。ただし、監事を解任する決議は、総社員の半数以上であって、総社員の議決権の３分の２以上に当たる多数をもって行わなければならない。</w:t>
      </w:r>
    </w:p>
    <w:p w14:paraId="1AFFA72F" w14:textId="77777777" w:rsidR="00077990" w:rsidRDefault="00077990" w:rsidP="00CC65DF">
      <w:pPr>
        <w:pStyle w:val="a7"/>
        <w:kinsoku/>
        <w:overflowPunct/>
        <w:adjustRightInd/>
        <w:jc w:val="both"/>
        <w:rPr>
          <w:color w:val="auto"/>
        </w:rPr>
      </w:pPr>
    </w:p>
    <w:p w14:paraId="3325EE28" w14:textId="1B4AADF1"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（役員の報酬等）</w:t>
      </w:r>
    </w:p>
    <w:p w14:paraId="512E53C4" w14:textId="2D7ECD10" w:rsidR="00CC65DF" w:rsidRDefault="00CC65DF" w:rsidP="00CC65DF">
      <w:pPr>
        <w:pStyle w:val="a7"/>
        <w:kinsoku/>
        <w:overflowPunct/>
        <w:adjustRightInd/>
        <w:ind w:left="492" w:hanging="492"/>
        <w:jc w:val="both"/>
        <w:rPr>
          <w:color w:val="auto"/>
        </w:rPr>
      </w:pPr>
      <w:r w:rsidRPr="002655E9">
        <w:rPr>
          <w:rFonts w:hint="eastAsia"/>
          <w:color w:val="auto"/>
        </w:rPr>
        <w:t>第２５条　理事及び監事の報酬、賞与その他の職務執行の対価として当法人から受ける財産上の利益は、社員総会の決議によって定める。</w:t>
      </w:r>
    </w:p>
    <w:p w14:paraId="748D9DE6" w14:textId="77777777" w:rsidR="00077990" w:rsidRPr="002655E9" w:rsidRDefault="00077990" w:rsidP="00CC65DF">
      <w:pPr>
        <w:pStyle w:val="a7"/>
        <w:kinsoku/>
        <w:overflowPunct/>
        <w:adjustRightInd/>
        <w:ind w:left="492" w:hanging="492"/>
        <w:jc w:val="both"/>
        <w:rPr>
          <w:rFonts w:ascii="ＭＳ 明朝" w:hAnsi="Times New Roman" w:cs="Times New Roman" w:hint="eastAsia"/>
          <w:color w:val="auto"/>
        </w:rPr>
      </w:pPr>
    </w:p>
    <w:p w14:paraId="79505ADE"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（取引の制限）</w:t>
      </w:r>
    </w:p>
    <w:p w14:paraId="1ABB0098" w14:textId="77777777" w:rsidR="00CC65DF" w:rsidRPr="002655E9" w:rsidRDefault="00CC65DF" w:rsidP="00CC65DF">
      <w:pPr>
        <w:pStyle w:val="a7"/>
        <w:kinsoku/>
        <w:overflowPunct/>
        <w:adjustRightInd/>
        <w:ind w:left="460" w:hanging="460"/>
        <w:jc w:val="both"/>
        <w:rPr>
          <w:rFonts w:ascii="ＭＳ 明朝" w:hAnsi="Times New Roman" w:cs="Times New Roman"/>
          <w:color w:val="auto"/>
        </w:rPr>
      </w:pPr>
      <w:r w:rsidRPr="002655E9">
        <w:rPr>
          <w:rFonts w:hint="eastAsia"/>
          <w:color w:val="auto"/>
        </w:rPr>
        <w:t>第２６条　理事は、次に掲げる取引をしようとする場合には、理事会において、その取引について重要な事実を開示し、その承認を受けなければならない。</w:t>
      </w:r>
    </w:p>
    <w:p w14:paraId="13128A22" w14:textId="77777777" w:rsidR="00CC65DF" w:rsidRPr="002655E9" w:rsidRDefault="00CC65DF" w:rsidP="00CC65DF">
      <w:pPr>
        <w:pStyle w:val="a7"/>
        <w:kinsoku/>
        <w:overflowPunct/>
        <w:adjustRightInd/>
        <w:ind w:left="222" w:firstLine="228"/>
        <w:jc w:val="both"/>
        <w:rPr>
          <w:rFonts w:ascii="ＭＳ 明朝" w:hAnsi="Times New Roman" w:cs="Times New Roman"/>
          <w:color w:val="auto"/>
        </w:rPr>
      </w:pPr>
      <w:r w:rsidRPr="002655E9">
        <w:rPr>
          <w:rFonts w:hint="eastAsia"/>
          <w:color w:val="auto"/>
        </w:rPr>
        <w:t>⑴　自己又は第三者のためにする当法人の事業の部類に属する取引</w:t>
      </w:r>
    </w:p>
    <w:p w14:paraId="4949F5B2" w14:textId="77777777" w:rsidR="00CC65DF" w:rsidRPr="002655E9" w:rsidRDefault="00CC65DF" w:rsidP="00CC65DF">
      <w:pPr>
        <w:pStyle w:val="a7"/>
        <w:kinsoku/>
        <w:overflowPunct/>
        <w:adjustRightInd/>
        <w:ind w:left="222" w:firstLine="228"/>
        <w:jc w:val="both"/>
        <w:rPr>
          <w:rFonts w:ascii="ＭＳ 明朝" w:hAnsi="Times New Roman" w:cs="Times New Roman"/>
          <w:color w:val="auto"/>
        </w:rPr>
      </w:pPr>
      <w:r w:rsidRPr="002655E9">
        <w:rPr>
          <w:rFonts w:hint="eastAsia"/>
          <w:color w:val="auto"/>
        </w:rPr>
        <w:t>⑵　自己又は第三者のためにする当法人との取引</w:t>
      </w:r>
    </w:p>
    <w:p w14:paraId="3563821C" w14:textId="77777777" w:rsidR="00CC65DF" w:rsidRPr="002655E9" w:rsidRDefault="00CC65DF" w:rsidP="00CC65DF">
      <w:pPr>
        <w:pStyle w:val="a7"/>
        <w:kinsoku/>
        <w:overflowPunct/>
        <w:adjustRightInd/>
        <w:ind w:left="702" w:hanging="252"/>
        <w:jc w:val="both"/>
        <w:rPr>
          <w:rFonts w:ascii="ＭＳ 明朝" w:hAnsi="Times New Roman" w:cs="Times New Roman"/>
          <w:color w:val="auto"/>
        </w:rPr>
      </w:pPr>
      <w:r w:rsidRPr="002655E9">
        <w:rPr>
          <w:rFonts w:hint="eastAsia"/>
          <w:color w:val="auto"/>
        </w:rPr>
        <w:t>⑶　当法人がその理事の債務を保証することその他その理事以外の者との間における当法人とその理事との利益が相反する取引</w:t>
      </w:r>
    </w:p>
    <w:p w14:paraId="45833AD9" w14:textId="77EF7E82" w:rsidR="00CC65DF" w:rsidRDefault="00CC65DF" w:rsidP="00CC65DF">
      <w:pPr>
        <w:pStyle w:val="a7"/>
        <w:kinsoku/>
        <w:overflowPunct/>
        <w:adjustRightInd/>
        <w:ind w:left="492" w:hanging="252"/>
        <w:jc w:val="both"/>
        <w:rPr>
          <w:color w:val="auto"/>
        </w:rPr>
      </w:pPr>
      <w:r w:rsidRPr="002655E9">
        <w:rPr>
          <w:rFonts w:hint="eastAsia"/>
          <w:color w:val="auto"/>
        </w:rPr>
        <w:t>２　前項の取引をした理事は、その取引後、遅滞なく、その取引についての重要な事実を理事会に報告しなければならない。</w:t>
      </w:r>
    </w:p>
    <w:p w14:paraId="39D5281B"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56756608"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（責任の一部免除又は限定）</w:t>
      </w:r>
    </w:p>
    <w:p w14:paraId="70D81A85"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第２７条　当法人は、一般法人法第１１４条第</w:t>
      </w:r>
      <w:r w:rsidRPr="002655E9">
        <w:rPr>
          <w:rFonts w:ascii="ＭＳ 明朝" w:hAnsi="Times New Roman" w:hint="eastAsia"/>
          <w:color w:val="auto"/>
        </w:rPr>
        <w:t>１</w:t>
      </w:r>
      <w:r w:rsidRPr="002655E9">
        <w:rPr>
          <w:rFonts w:hint="eastAsia"/>
          <w:color w:val="auto"/>
        </w:rPr>
        <w:t>項の規定により、理事又は監事が任務を怠ったことによる損害賠償責任について、法令に規定する額を限度として、理事会の決議により、免除することができる。</w:t>
      </w:r>
    </w:p>
    <w:p w14:paraId="2D7E4373" w14:textId="77777777" w:rsidR="00CC65DF" w:rsidRPr="002655E9" w:rsidRDefault="00CC65DF" w:rsidP="00CC65DF">
      <w:pPr>
        <w:pStyle w:val="a7"/>
        <w:kinsoku/>
        <w:overflowPunct/>
        <w:adjustRightInd/>
        <w:ind w:left="492" w:hanging="252"/>
        <w:jc w:val="both"/>
        <w:rPr>
          <w:rFonts w:ascii="ＭＳ 明朝" w:hAnsi="Times New Roman" w:cs="Times New Roman"/>
          <w:color w:val="auto"/>
        </w:rPr>
      </w:pPr>
      <w:r w:rsidRPr="002655E9">
        <w:rPr>
          <w:rFonts w:hint="eastAsia"/>
          <w:color w:val="auto"/>
        </w:rPr>
        <w:t>２　当法人は、一般法人法第１１５条第１項の規定により、理事（業務執行理事又は当該法人の使用人でないものに限る。）又は監事との間で、任務を怠ったことによる損害賠償責任の限定契約を締結することができる。ただし、その責任の限度額は、金〇〇○万円以上で当法人があらかじめ定めた額と法令で定める最低責任限度額とのいずれか高い額とする。</w:t>
      </w:r>
    </w:p>
    <w:p w14:paraId="5FEE523D" w14:textId="77777777" w:rsidR="00CC65DF" w:rsidRPr="002655E9" w:rsidRDefault="00CC65DF" w:rsidP="00CC65DF">
      <w:pPr>
        <w:pStyle w:val="a7"/>
        <w:kinsoku/>
        <w:overflowPunct/>
        <w:adjustRightInd/>
        <w:jc w:val="both"/>
        <w:rPr>
          <w:rFonts w:ascii="ＭＳ 明朝" w:hAnsi="Times New Roman" w:cs="Times New Roman"/>
          <w:color w:val="auto"/>
        </w:rPr>
      </w:pPr>
    </w:p>
    <w:p w14:paraId="54D5E898"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第５章　理事会</w:t>
      </w:r>
    </w:p>
    <w:p w14:paraId="2D48E16B"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（構成）</w:t>
      </w:r>
    </w:p>
    <w:p w14:paraId="5FFC8350" w14:textId="77777777" w:rsidR="00CC65DF" w:rsidRPr="002655E9" w:rsidRDefault="00CC65DF" w:rsidP="00CC65DF">
      <w:pPr>
        <w:pStyle w:val="a7"/>
        <w:kinsoku/>
        <w:overflowPunct/>
        <w:adjustRightInd/>
        <w:ind w:left="574" w:hanging="574"/>
        <w:jc w:val="both"/>
        <w:rPr>
          <w:rFonts w:ascii="ＭＳ 明朝" w:hAnsi="Times New Roman" w:cs="Times New Roman"/>
          <w:color w:val="auto"/>
        </w:rPr>
      </w:pPr>
      <w:r w:rsidRPr="002655E9">
        <w:rPr>
          <w:rFonts w:hint="eastAsia"/>
          <w:color w:val="auto"/>
        </w:rPr>
        <w:t>第２８条</w:t>
      </w:r>
      <w:r w:rsidRPr="002655E9">
        <w:rPr>
          <w:rFonts w:hint="eastAsia"/>
          <w:b/>
          <w:bCs/>
          <w:color w:val="auto"/>
        </w:rPr>
        <w:t xml:space="preserve">　</w:t>
      </w:r>
      <w:r w:rsidRPr="002655E9">
        <w:rPr>
          <w:rFonts w:hint="eastAsia"/>
          <w:color w:val="auto"/>
        </w:rPr>
        <w:t>当法人に理事会を置く。</w:t>
      </w:r>
    </w:p>
    <w:p w14:paraId="75466BCD" w14:textId="4170566C" w:rsidR="00CC65DF" w:rsidRDefault="00CC65DF" w:rsidP="00CC65DF">
      <w:pPr>
        <w:pStyle w:val="a7"/>
        <w:kinsoku/>
        <w:overflowPunct/>
        <w:adjustRightInd/>
        <w:ind w:left="574" w:hanging="334"/>
        <w:jc w:val="both"/>
        <w:rPr>
          <w:color w:val="auto"/>
        </w:rPr>
      </w:pPr>
      <w:r w:rsidRPr="002655E9">
        <w:rPr>
          <w:rFonts w:hint="eastAsia"/>
          <w:color w:val="auto"/>
        </w:rPr>
        <w:t>２</w:t>
      </w:r>
      <w:r w:rsidRPr="002655E9">
        <w:rPr>
          <w:rFonts w:hint="eastAsia"/>
          <w:b/>
          <w:bCs/>
          <w:color w:val="auto"/>
        </w:rPr>
        <w:t xml:space="preserve">　</w:t>
      </w:r>
      <w:r w:rsidRPr="002655E9">
        <w:rPr>
          <w:rFonts w:hint="eastAsia"/>
          <w:color w:val="auto"/>
        </w:rPr>
        <w:t>理事会は、全ての理事をもって構成する。</w:t>
      </w:r>
    </w:p>
    <w:p w14:paraId="0DB03312" w14:textId="77777777" w:rsidR="00077990" w:rsidRPr="002655E9" w:rsidRDefault="00077990" w:rsidP="00CC65DF">
      <w:pPr>
        <w:pStyle w:val="a7"/>
        <w:kinsoku/>
        <w:overflowPunct/>
        <w:adjustRightInd/>
        <w:ind w:left="574" w:hanging="334"/>
        <w:jc w:val="both"/>
        <w:rPr>
          <w:rFonts w:ascii="ＭＳ 明朝" w:hAnsi="Times New Roman" w:cs="Times New Roman" w:hint="eastAsia"/>
          <w:color w:val="auto"/>
        </w:rPr>
      </w:pPr>
    </w:p>
    <w:p w14:paraId="29A28C36"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（権限）</w:t>
      </w:r>
    </w:p>
    <w:p w14:paraId="5BE9CD74"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第２９条　理事会は、この定款に別に定めるもののほか、次の職務を行う。</w:t>
      </w:r>
    </w:p>
    <w:p w14:paraId="337BD32D"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⑴　業務執行の決定</w:t>
      </w:r>
    </w:p>
    <w:p w14:paraId="30613EBD" w14:textId="77777777" w:rsidR="00CC65DF" w:rsidRPr="002655E9" w:rsidRDefault="00CC65DF" w:rsidP="00CC65DF">
      <w:pPr>
        <w:pStyle w:val="a7"/>
        <w:kinsoku/>
        <w:overflowPunct/>
        <w:adjustRightInd/>
        <w:ind w:firstLine="468"/>
        <w:jc w:val="both"/>
        <w:rPr>
          <w:rFonts w:ascii="ＭＳ 明朝" w:hAnsi="Times New Roman" w:cs="Times New Roman"/>
          <w:color w:val="auto"/>
        </w:rPr>
      </w:pPr>
      <w:r w:rsidRPr="002655E9">
        <w:rPr>
          <w:rFonts w:hint="eastAsia"/>
          <w:color w:val="auto"/>
        </w:rPr>
        <w:t>⑵　理事の職務の執行の監督</w:t>
      </w:r>
    </w:p>
    <w:p w14:paraId="1DB0A6E3" w14:textId="3BA3F81B" w:rsidR="00CC65DF" w:rsidRDefault="00CC65DF" w:rsidP="00CC65DF">
      <w:pPr>
        <w:pStyle w:val="a7"/>
        <w:kinsoku/>
        <w:overflowPunct/>
        <w:adjustRightInd/>
        <w:ind w:firstLine="468"/>
        <w:jc w:val="both"/>
        <w:rPr>
          <w:color w:val="auto"/>
        </w:rPr>
      </w:pPr>
      <w:r w:rsidRPr="002655E9">
        <w:rPr>
          <w:rFonts w:hint="eastAsia"/>
          <w:color w:val="auto"/>
        </w:rPr>
        <w:t>⑶　代表理事の選定及び解職</w:t>
      </w:r>
    </w:p>
    <w:p w14:paraId="1C71F0FD" w14:textId="77777777" w:rsidR="00077990" w:rsidRPr="002655E9" w:rsidRDefault="00077990" w:rsidP="00CC65DF">
      <w:pPr>
        <w:pStyle w:val="a7"/>
        <w:kinsoku/>
        <w:overflowPunct/>
        <w:adjustRightInd/>
        <w:ind w:firstLine="468"/>
        <w:jc w:val="both"/>
        <w:rPr>
          <w:rFonts w:ascii="ＭＳ 明朝" w:hAnsi="Times New Roman" w:cs="Times New Roman" w:hint="eastAsia"/>
          <w:color w:val="auto"/>
        </w:rPr>
      </w:pPr>
    </w:p>
    <w:p w14:paraId="1CFF1E38"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lastRenderedPageBreak/>
        <w:t>（招集）</w:t>
      </w:r>
    </w:p>
    <w:p w14:paraId="02371653" w14:textId="77777777" w:rsidR="00CC65DF" w:rsidRPr="002655E9" w:rsidRDefault="00CC65DF" w:rsidP="00CC65DF">
      <w:pPr>
        <w:pStyle w:val="a7"/>
        <w:kinsoku/>
        <w:overflowPunct/>
        <w:adjustRightInd/>
        <w:ind w:left="534" w:hanging="532"/>
        <w:jc w:val="both"/>
        <w:rPr>
          <w:rFonts w:ascii="ＭＳ 明朝" w:hAnsi="Times New Roman" w:cs="Times New Roman"/>
          <w:color w:val="auto"/>
        </w:rPr>
      </w:pPr>
      <w:r w:rsidRPr="002655E9">
        <w:rPr>
          <w:rFonts w:hint="eastAsia"/>
          <w:color w:val="auto"/>
        </w:rPr>
        <w:t>第３０条</w:t>
      </w:r>
      <w:r w:rsidRPr="002655E9">
        <w:rPr>
          <w:rFonts w:hint="eastAsia"/>
          <w:b/>
          <w:bCs/>
          <w:color w:val="auto"/>
        </w:rPr>
        <w:t xml:space="preserve">　</w:t>
      </w:r>
      <w:r w:rsidRPr="002655E9">
        <w:rPr>
          <w:rFonts w:hint="eastAsia"/>
          <w:color w:val="auto"/>
        </w:rPr>
        <w:t>理事会は、会長が招集する。</w:t>
      </w:r>
    </w:p>
    <w:p w14:paraId="166028AD"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 xml:space="preserve">　２　会長が欠けたとき又は会長に事故があるときは、あらかじめ理事会が定めた順序により他の理事が招集する。</w:t>
      </w:r>
    </w:p>
    <w:p w14:paraId="02052303" w14:textId="5A36D0D5" w:rsidR="00CC65DF" w:rsidRDefault="00CC65DF" w:rsidP="00CC65DF">
      <w:pPr>
        <w:pStyle w:val="a7"/>
        <w:kinsoku/>
        <w:overflowPunct/>
        <w:adjustRightInd/>
        <w:ind w:left="492" w:hanging="252"/>
        <w:jc w:val="both"/>
        <w:rPr>
          <w:color w:val="auto"/>
        </w:rPr>
      </w:pPr>
      <w:r w:rsidRPr="002655E9">
        <w:rPr>
          <w:rFonts w:hint="eastAsia"/>
          <w:color w:val="auto"/>
        </w:rPr>
        <w:t>３　理事及び監事の全員の同意があるときは、招集の手続を経ないで理事会を開催することができる。</w:t>
      </w:r>
    </w:p>
    <w:p w14:paraId="03F65AB1"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1A1CCA0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（議長）</w:t>
      </w:r>
    </w:p>
    <w:p w14:paraId="5D7E971A" w14:textId="1D01ED94" w:rsidR="00CC65DF" w:rsidRDefault="00CC65DF" w:rsidP="00CC65DF">
      <w:pPr>
        <w:pStyle w:val="a7"/>
        <w:kinsoku/>
        <w:overflowPunct/>
        <w:adjustRightInd/>
        <w:jc w:val="both"/>
        <w:rPr>
          <w:color w:val="auto"/>
        </w:rPr>
      </w:pPr>
      <w:r w:rsidRPr="002655E9">
        <w:rPr>
          <w:rFonts w:hint="eastAsia"/>
          <w:color w:val="auto"/>
        </w:rPr>
        <w:t>第３１条　理事会の議長は、会長がこれに当たる。</w:t>
      </w:r>
    </w:p>
    <w:p w14:paraId="6E03FFDC" w14:textId="77777777" w:rsidR="00077990" w:rsidRPr="002655E9" w:rsidRDefault="00077990" w:rsidP="00CC65DF">
      <w:pPr>
        <w:pStyle w:val="a7"/>
        <w:kinsoku/>
        <w:overflowPunct/>
        <w:adjustRightInd/>
        <w:jc w:val="both"/>
        <w:rPr>
          <w:rFonts w:ascii="ＭＳ 明朝" w:hAnsi="Times New Roman" w:cs="Times New Roman" w:hint="eastAsia"/>
          <w:color w:val="auto"/>
        </w:rPr>
      </w:pPr>
    </w:p>
    <w:p w14:paraId="5C77B24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（決議）</w:t>
      </w:r>
    </w:p>
    <w:p w14:paraId="76FE8ACE" w14:textId="77777777" w:rsidR="00CC65DF" w:rsidRPr="002655E9" w:rsidRDefault="00CC65DF" w:rsidP="00CC65DF">
      <w:pPr>
        <w:pStyle w:val="a7"/>
        <w:kinsoku/>
        <w:overflowPunct/>
        <w:adjustRightInd/>
        <w:ind w:left="534" w:hanging="534"/>
        <w:jc w:val="both"/>
        <w:rPr>
          <w:rFonts w:ascii="ＭＳ 明朝" w:hAnsi="Times New Roman" w:cs="Times New Roman"/>
          <w:color w:val="auto"/>
        </w:rPr>
      </w:pPr>
      <w:r w:rsidRPr="002655E9">
        <w:rPr>
          <w:rFonts w:hint="eastAsia"/>
          <w:color w:val="auto"/>
        </w:rPr>
        <w:t>第３２条</w:t>
      </w:r>
      <w:r w:rsidRPr="002655E9">
        <w:rPr>
          <w:rFonts w:hint="eastAsia"/>
          <w:b/>
          <w:bCs/>
          <w:color w:val="auto"/>
        </w:rPr>
        <w:t xml:space="preserve">　</w:t>
      </w:r>
      <w:r w:rsidRPr="002655E9">
        <w:rPr>
          <w:rFonts w:hint="eastAsia"/>
          <w:color w:val="auto"/>
        </w:rPr>
        <w:t>理事会の決議は、この定款に別段の定めがある場合を除き、議決に加わることができる理事の過半数が出席し、その過半数をもって行う。</w:t>
      </w:r>
    </w:p>
    <w:p w14:paraId="1E1FF234" w14:textId="2A7B847F" w:rsidR="00CC65DF" w:rsidRDefault="00CC65DF" w:rsidP="00CC65DF">
      <w:pPr>
        <w:pStyle w:val="a7"/>
        <w:kinsoku/>
        <w:overflowPunct/>
        <w:adjustRightInd/>
        <w:ind w:left="532" w:hanging="292"/>
        <w:jc w:val="both"/>
        <w:rPr>
          <w:color w:val="auto"/>
        </w:rPr>
      </w:pPr>
      <w:r w:rsidRPr="002655E9">
        <w:rPr>
          <w:rFonts w:hint="eastAsia"/>
          <w:color w:val="auto"/>
        </w:rPr>
        <w:t>２　前項の規定にかかわらず、一般法人法第９６条の要件を満たすときは、当該提案を可決する旨の理事会の決議があったものとみなす。</w:t>
      </w:r>
    </w:p>
    <w:p w14:paraId="5F96D36D" w14:textId="77777777" w:rsidR="00077990" w:rsidRPr="002655E9" w:rsidRDefault="00077990" w:rsidP="00CC65DF">
      <w:pPr>
        <w:pStyle w:val="a7"/>
        <w:kinsoku/>
        <w:overflowPunct/>
        <w:adjustRightInd/>
        <w:ind w:left="532" w:hanging="292"/>
        <w:jc w:val="both"/>
        <w:rPr>
          <w:rFonts w:ascii="ＭＳ 明朝" w:hAnsi="Times New Roman" w:cs="Times New Roman" w:hint="eastAsia"/>
          <w:color w:val="auto"/>
        </w:rPr>
      </w:pPr>
    </w:p>
    <w:p w14:paraId="4A9B87FC"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（報告の省略）</w:t>
      </w:r>
    </w:p>
    <w:p w14:paraId="4BBCB93F" w14:textId="3839EDE4" w:rsidR="00CC65DF" w:rsidRDefault="00CC65DF" w:rsidP="00CC65DF">
      <w:pPr>
        <w:pStyle w:val="a7"/>
        <w:kinsoku/>
        <w:overflowPunct/>
        <w:adjustRightInd/>
        <w:ind w:left="492" w:hanging="492"/>
        <w:jc w:val="both"/>
        <w:rPr>
          <w:color w:val="auto"/>
        </w:rPr>
      </w:pPr>
      <w:r w:rsidRPr="002655E9">
        <w:rPr>
          <w:rFonts w:hint="eastAsia"/>
          <w:color w:val="auto"/>
        </w:rPr>
        <w:t>第３３条　理事又は監事が理事及び監事の全員に対し、理事会に報告すべき事項を通知したときは、その事項を理事会に報告することを要しない。ただし、一般法人法第９１条第２項の規定による報告については、この限りでない。</w:t>
      </w:r>
    </w:p>
    <w:p w14:paraId="21680FE2" w14:textId="77777777" w:rsidR="00077990" w:rsidRPr="002655E9" w:rsidRDefault="00077990" w:rsidP="00CC65DF">
      <w:pPr>
        <w:pStyle w:val="a7"/>
        <w:kinsoku/>
        <w:overflowPunct/>
        <w:adjustRightInd/>
        <w:ind w:left="492" w:hanging="492"/>
        <w:jc w:val="both"/>
        <w:rPr>
          <w:rFonts w:ascii="ＭＳ 明朝" w:hAnsi="Times New Roman" w:cs="Times New Roman" w:hint="eastAsia"/>
          <w:color w:val="auto"/>
        </w:rPr>
      </w:pPr>
    </w:p>
    <w:p w14:paraId="221B728A"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（議事録）</w:t>
      </w:r>
    </w:p>
    <w:p w14:paraId="1205EB02" w14:textId="77777777" w:rsidR="00CC65DF" w:rsidRPr="002655E9" w:rsidRDefault="00CC65DF" w:rsidP="00CC65DF">
      <w:pPr>
        <w:pStyle w:val="a7"/>
        <w:kinsoku/>
        <w:overflowPunct/>
        <w:adjustRightInd/>
        <w:ind w:left="532" w:hanging="532"/>
        <w:jc w:val="both"/>
        <w:rPr>
          <w:rFonts w:ascii="ＭＳ 明朝" w:hAnsi="Times New Roman" w:cs="Times New Roman"/>
          <w:color w:val="auto"/>
        </w:rPr>
      </w:pPr>
      <w:r w:rsidRPr="002655E9">
        <w:rPr>
          <w:rFonts w:hint="eastAsia"/>
          <w:color w:val="auto"/>
        </w:rPr>
        <w:t>第３４条</w:t>
      </w:r>
      <w:r w:rsidRPr="002655E9">
        <w:rPr>
          <w:rFonts w:hint="eastAsia"/>
          <w:b/>
          <w:bCs/>
          <w:color w:val="auto"/>
        </w:rPr>
        <w:t xml:space="preserve">　</w:t>
      </w:r>
      <w:r w:rsidRPr="002655E9">
        <w:rPr>
          <w:rFonts w:hint="eastAsia"/>
          <w:color w:val="auto"/>
        </w:rPr>
        <w:t>理事会の議事については、法令の定めるところにより議事録を作成する。</w:t>
      </w:r>
    </w:p>
    <w:p w14:paraId="08155B29" w14:textId="30361297" w:rsidR="00CC65DF" w:rsidRDefault="00CC65DF" w:rsidP="00CC65DF">
      <w:pPr>
        <w:pStyle w:val="a7"/>
        <w:kinsoku/>
        <w:overflowPunct/>
        <w:adjustRightInd/>
        <w:ind w:left="532" w:hanging="292"/>
        <w:jc w:val="both"/>
        <w:rPr>
          <w:color w:val="auto"/>
        </w:rPr>
      </w:pPr>
      <w:r w:rsidRPr="002655E9">
        <w:rPr>
          <w:rFonts w:hint="eastAsia"/>
          <w:color w:val="auto"/>
        </w:rPr>
        <w:t>２　出席した理事及び監事は、前項の議事録に署名又は記名押印する。</w:t>
      </w:r>
    </w:p>
    <w:p w14:paraId="2573FB41" w14:textId="77777777" w:rsidR="00077990" w:rsidRPr="002655E9" w:rsidRDefault="00077990" w:rsidP="00CC65DF">
      <w:pPr>
        <w:pStyle w:val="a7"/>
        <w:kinsoku/>
        <w:overflowPunct/>
        <w:adjustRightInd/>
        <w:ind w:left="532" w:hanging="292"/>
        <w:jc w:val="both"/>
        <w:rPr>
          <w:rFonts w:ascii="ＭＳ 明朝" w:hAnsi="Times New Roman" w:cs="Times New Roman" w:hint="eastAsia"/>
          <w:color w:val="auto"/>
        </w:rPr>
      </w:pPr>
    </w:p>
    <w:p w14:paraId="3656E68C"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spacing w:val="10"/>
        </w:rPr>
        <w:t>（理事会規則）</w:t>
      </w:r>
    </w:p>
    <w:p w14:paraId="3ED75A9B" w14:textId="77777777" w:rsidR="00CC65DF" w:rsidRPr="002655E9" w:rsidRDefault="00CC65DF" w:rsidP="00CC65DF">
      <w:pPr>
        <w:pStyle w:val="a7"/>
        <w:kinsoku/>
        <w:overflowPunct/>
        <w:adjustRightInd/>
        <w:ind w:left="532" w:hanging="532"/>
        <w:jc w:val="both"/>
        <w:rPr>
          <w:rFonts w:ascii="ＭＳ 明朝" w:hAnsi="Times New Roman" w:cs="Times New Roman"/>
          <w:color w:val="auto"/>
        </w:rPr>
      </w:pPr>
      <w:r w:rsidRPr="002655E9">
        <w:rPr>
          <w:rFonts w:hint="eastAsia"/>
          <w:color w:val="auto"/>
          <w:spacing w:val="10"/>
        </w:rPr>
        <w:t>第３５条　理事会の運営に関し必要な</w:t>
      </w:r>
      <w:r w:rsidRPr="002655E9">
        <w:rPr>
          <w:rFonts w:hint="eastAsia"/>
          <w:color w:val="auto"/>
        </w:rPr>
        <w:t>事項は、法令又はこの定款に定めるもののほか、理事会の規則で定める</w:t>
      </w:r>
      <w:r w:rsidRPr="002655E9">
        <w:rPr>
          <w:rFonts w:hint="eastAsia"/>
          <w:color w:val="auto"/>
          <w:spacing w:val="10"/>
        </w:rPr>
        <w:t>。</w:t>
      </w:r>
    </w:p>
    <w:p w14:paraId="66BBCCAA" w14:textId="77777777" w:rsidR="00CC65DF" w:rsidRPr="002655E9" w:rsidRDefault="00CC65DF" w:rsidP="00CC65DF">
      <w:pPr>
        <w:pStyle w:val="a7"/>
        <w:kinsoku/>
        <w:overflowPunct/>
        <w:adjustRightInd/>
        <w:jc w:val="both"/>
        <w:rPr>
          <w:rFonts w:ascii="ＭＳ 明朝" w:hAnsi="Times New Roman" w:cs="Times New Roman"/>
          <w:color w:val="auto"/>
        </w:rPr>
      </w:pPr>
    </w:p>
    <w:p w14:paraId="4DA7863A"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第６章　基　金</w:t>
      </w:r>
    </w:p>
    <w:p w14:paraId="2ED52B3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（基金の拠出等）</w:t>
      </w:r>
    </w:p>
    <w:p w14:paraId="42E70BFC" w14:textId="77777777" w:rsidR="00CC65DF" w:rsidRPr="002655E9" w:rsidRDefault="00CC65DF" w:rsidP="00CC65DF">
      <w:pPr>
        <w:pStyle w:val="a7"/>
        <w:kinsoku/>
        <w:overflowPunct/>
        <w:adjustRightInd/>
        <w:ind w:left="438" w:hanging="438"/>
        <w:jc w:val="both"/>
        <w:rPr>
          <w:rFonts w:ascii="ＭＳ 明朝" w:hAnsi="Times New Roman" w:cs="Times New Roman"/>
          <w:color w:val="auto"/>
        </w:rPr>
      </w:pPr>
      <w:r w:rsidRPr="002655E9">
        <w:rPr>
          <w:rFonts w:hint="eastAsia"/>
          <w:color w:val="auto"/>
        </w:rPr>
        <w:t>第３６条　当法人は、基金を引き受ける者の募集をすることができる。</w:t>
      </w:r>
    </w:p>
    <w:p w14:paraId="34C38ED3" w14:textId="77777777" w:rsidR="00CC65DF" w:rsidRPr="002655E9" w:rsidRDefault="00CC65DF" w:rsidP="00CC65DF">
      <w:pPr>
        <w:pStyle w:val="a7"/>
        <w:kinsoku/>
        <w:overflowPunct/>
        <w:adjustRightInd/>
        <w:ind w:left="438" w:hanging="438"/>
        <w:jc w:val="both"/>
        <w:rPr>
          <w:rFonts w:ascii="ＭＳ 明朝" w:hAnsi="Times New Roman" w:cs="Times New Roman"/>
          <w:color w:val="auto"/>
        </w:rPr>
      </w:pPr>
      <w:r w:rsidRPr="002655E9">
        <w:rPr>
          <w:rFonts w:hint="eastAsia"/>
          <w:color w:val="auto"/>
        </w:rPr>
        <w:t xml:space="preserve">　２　拠出された基金は、当法人が解散するまで返還しない。</w:t>
      </w:r>
    </w:p>
    <w:p w14:paraId="4D4B0B0B" w14:textId="77777777" w:rsidR="00CC65DF" w:rsidRPr="002655E9" w:rsidRDefault="00CC65DF" w:rsidP="00CC65DF">
      <w:pPr>
        <w:pStyle w:val="a7"/>
        <w:kinsoku/>
        <w:overflowPunct/>
        <w:adjustRightInd/>
        <w:ind w:left="480" w:hanging="244"/>
        <w:jc w:val="both"/>
        <w:rPr>
          <w:rFonts w:ascii="ＭＳ 明朝" w:hAnsi="Times New Roman" w:cs="Times New Roman"/>
          <w:color w:val="auto"/>
        </w:rPr>
      </w:pPr>
      <w:r w:rsidRPr="002655E9">
        <w:rPr>
          <w:rFonts w:hint="eastAsia"/>
          <w:color w:val="auto"/>
        </w:rPr>
        <w:t>３　基金の返還の手続については、基金の返還を行う場所及び方法その他の</w:t>
      </w:r>
      <w:r w:rsidRPr="002655E9">
        <w:rPr>
          <w:rFonts w:hint="eastAsia"/>
          <w:color w:val="auto"/>
        </w:rPr>
        <w:lastRenderedPageBreak/>
        <w:t>必要な事項を清算人において別に定めるものとする。</w:t>
      </w:r>
    </w:p>
    <w:p w14:paraId="52F38F65" w14:textId="77777777" w:rsidR="00CC65DF" w:rsidRPr="002655E9" w:rsidRDefault="00CC65DF" w:rsidP="00CC65DF">
      <w:pPr>
        <w:pStyle w:val="a7"/>
        <w:kinsoku/>
        <w:overflowPunct/>
        <w:adjustRightInd/>
        <w:jc w:val="both"/>
        <w:rPr>
          <w:rFonts w:ascii="ＭＳ 明朝" w:hAnsi="Times New Roman" w:cs="Times New Roman"/>
          <w:color w:val="auto"/>
        </w:rPr>
      </w:pPr>
    </w:p>
    <w:p w14:paraId="64D0ECD5"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第７章　計　算</w:t>
      </w:r>
    </w:p>
    <w:p w14:paraId="3E1A8ABC"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（事業年度）</w:t>
      </w:r>
    </w:p>
    <w:p w14:paraId="1B492298" w14:textId="4F87DA5E" w:rsidR="00CC65DF" w:rsidRDefault="00CC65DF" w:rsidP="00CC65DF">
      <w:pPr>
        <w:pStyle w:val="a7"/>
        <w:kinsoku/>
        <w:overflowPunct/>
        <w:adjustRightInd/>
        <w:ind w:left="492" w:hanging="492"/>
        <w:jc w:val="both"/>
        <w:rPr>
          <w:color w:val="auto"/>
        </w:rPr>
      </w:pPr>
      <w:r w:rsidRPr="002655E9">
        <w:rPr>
          <w:rFonts w:hint="eastAsia"/>
          <w:color w:val="auto"/>
        </w:rPr>
        <w:t>第３７条　当法人の事業年度は、毎年４月１日から翌年３月末日までの年１期とする。</w:t>
      </w:r>
    </w:p>
    <w:p w14:paraId="29D13911" w14:textId="77777777" w:rsidR="00077990" w:rsidRPr="002655E9" w:rsidRDefault="00077990" w:rsidP="00CC65DF">
      <w:pPr>
        <w:pStyle w:val="a7"/>
        <w:kinsoku/>
        <w:overflowPunct/>
        <w:adjustRightInd/>
        <w:ind w:left="492" w:hanging="492"/>
        <w:jc w:val="both"/>
        <w:rPr>
          <w:rFonts w:ascii="ＭＳ 明朝" w:hAnsi="Times New Roman" w:cs="Times New Roman" w:hint="eastAsia"/>
          <w:color w:val="auto"/>
        </w:rPr>
      </w:pPr>
    </w:p>
    <w:p w14:paraId="19898869" w14:textId="6C248178" w:rsidR="00077990" w:rsidRPr="00077990" w:rsidRDefault="00CC65DF" w:rsidP="00CC65DF">
      <w:pPr>
        <w:pStyle w:val="a7"/>
        <w:kinsoku/>
        <w:overflowPunct/>
        <w:adjustRightInd/>
        <w:jc w:val="both"/>
        <w:rPr>
          <w:rFonts w:hint="eastAsia"/>
          <w:color w:val="auto"/>
        </w:rPr>
      </w:pPr>
      <w:r w:rsidRPr="002655E9">
        <w:rPr>
          <w:rFonts w:hint="eastAsia"/>
          <w:color w:val="auto"/>
        </w:rPr>
        <w:t>（事業計画及び収支予算）</w:t>
      </w:r>
    </w:p>
    <w:p w14:paraId="05A94B73" w14:textId="77777777" w:rsidR="00CC65DF" w:rsidRPr="002655E9" w:rsidRDefault="00CC65DF" w:rsidP="00CC65DF">
      <w:pPr>
        <w:pStyle w:val="a7"/>
        <w:kinsoku/>
        <w:overflowPunct/>
        <w:adjustRightInd/>
        <w:ind w:left="482" w:hanging="482"/>
        <w:jc w:val="both"/>
        <w:rPr>
          <w:rFonts w:ascii="ＭＳ 明朝" w:hAnsi="Times New Roman" w:cs="Times New Roman"/>
          <w:color w:val="auto"/>
        </w:rPr>
      </w:pPr>
      <w:r w:rsidRPr="002655E9">
        <w:rPr>
          <w:rFonts w:hint="eastAsia"/>
          <w:color w:val="auto"/>
        </w:rPr>
        <w:t>第３８条　当法人の事業計画及び収支予算については、毎事業年度開始日の前日までに会長が作成し、理事会の決議を経て社員総会の承認を受けなければならない。これを変更する場合も、同様とする。</w:t>
      </w:r>
    </w:p>
    <w:p w14:paraId="4AC02D47" w14:textId="5A8710C0" w:rsidR="00CC65DF" w:rsidRDefault="00CC65DF" w:rsidP="00CC65DF">
      <w:pPr>
        <w:pStyle w:val="a7"/>
        <w:kinsoku/>
        <w:overflowPunct/>
        <w:adjustRightInd/>
        <w:ind w:left="492" w:hanging="252"/>
        <w:jc w:val="both"/>
        <w:rPr>
          <w:color w:val="auto"/>
        </w:rPr>
      </w:pPr>
      <w:r w:rsidRPr="002655E9">
        <w:rPr>
          <w:rFonts w:hint="eastAsia"/>
          <w:color w:val="auto"/>
        </w:rPr>
        <w:t>２　前項の書類については、主たる事務所に５年間備え置き、一般の閲覧に供するものとする。</w:t>
      </w:r>
    </w:p>
    <w:p w14:paraId="0A9A6BD9"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4995E6F7" w14:textId="77777777" w:rsidR="00CC65DF" w:rsidRPr="002655E9" w:rsidRDefault="00CC65DF" w:rsidP="00CC65DF">
      <w:pPr>
        <w:pStyle w:val="a7"/>
        <w:kinsoku/>
        <w:overflowPunct/>
        <w:adjustRightInd/>
        <w:ind w:left="294" w:hanging="294"/>
        <w:jc w:val="both"/>
        <w:rPr>
          <w:rFonts w:ascii="ＭＳ 明朝" w:hAnsi="Times New Roman" w:cs="Times New Roman"/>
          <w:color w:val="auto"/>
        </w:rPr>
      </w:pPr>
      <w:r w:rsidRPr="002655E9">
        <w:rPr>
          <w:rFonts w:hint="eastAsia"/>
          <w:color w:val="auto"/>
        </w:rPr>
        <w:t>（事業報告及び決算）</w:t>
      </w:r>
    </w:p>
    <w:p w14:paraId="16CA7A55" w14:textId="77777777" w:rsidR="00CC65DF" w:rsidRPr="002655E9" w:rsidRDefault="00CC65DF" w:rsidP="00CC65DF">
      <w:pPr>
        <w:pStyle w:val="a7"/>
        <w:kinsoku/>
        <w:overflowPunct/>
        <w:adjustRightInd/>
        <w:ind w:left="438" w:hanging="438"/>
        <w:jc w:val="both"/>
        <w:rPr>
          <w:rFonts w:ascii="ＭＳ 明朝" w:hAnsi="Times New Roman" w:cs="Times New Roman"/>
          <w:color w:val="auto"/>
        </w:rPr>
      </w:pPr>
      <w:r w:rsidRPr="002655E9">
        <w:rPr>
          <w:rFonts w:hint="eastAsia"/>
          <w:color w:val="auto"/>
        </w:rPr>
        <w:t>第３９条　当法人の事業報告及び決算については、毎事業年度終了後、会長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14:paraId="70C3D83B" w14:textId="77777777" w:rsidR="00CC65DF" w:rsidRPr="002655E9" w:rsidRDefault="00CC65DF" w:rsidP="00CC65DF">
      <w:pPr>
        <w:pStyle w:val="a7"/>
        <w:kinsoku/>
        <w:overflowPunct/>
        <w:adjustRightInd/>
        <w:ind w:left="436"/>
        <w:jc w:val="both"/>
        <w:rPr>
          <w:rFonts w:ascii="ＭＳ 明朝" w:hAnsi="Times New Roman" w:cs="Times New Roman"/>
          <w:color w:val="auto"/>
        </w:rPr>
      </w:pPr>
      <w:r w:rsidRPr="002655E9">
        <w:rPr>
          <w:rFonts w:hint="eastAsia"/>
          <w:color w:val="auto"/>
        </w:rPr>
        <w:t>⑴</w:t>
      </w:r>
      <w:r w:rsidRPr="002655E9">
        <w:rPr>
          <w:rFonts w:cs="Century"/>
          <w:color w:val="auto"/>
        </w:rPr>
        <w:t xml:space="preserve">  </w:t>
      </w:r>
      <w:r w:rsidRPr="002655E9">
        <w:rPr>
          <w:rFonts w:hint="eastAsia"/>
          <w:color w:val="auto"/>
        </w:rPr>
        <w:t>事業報告</w:t>
      </w:r>
    </w:p>
    <w:p w14:paraId="244B48F8" w14:textId="77777777" w:rsidR="00CC65DF" w:rsidRPr="002655E9" w:rsidRDefault="00CC65DF" w:rsidP="00CC65DF">
      <w:pPr>
        <w:pStyle w:val="a7"/>
        <w:kinsoku/>
        <w:overflowPunct/>
        <w:adjustRightInd/>
        <w:ind w:left="436"/>
        <w:jc w:val="both"/>
        <w:rPr>
          <w:rFonts w:ascii="ＭＳ 明朝" w:hAnsi="Times New Roman" w:cs="Times New Roman"/>
          <w:color w:val="auto"/>
        </w:rPr>
      </w:pPr>
      <w:r w:rsidRPr="002655E9">
        <w:rPr>
          <w:rFonts w:hint="eastAsia"/>
          <w:color w:val="auto"/>
        </w:rPr>
        <w:t>⑵</w:t>
      </w:r>
      <w:r w:rsidRPr="002655E9">
        <w:rPr>
          <w:rFonts w:cs="Century"/>
          <w:color w:val="auto"/>
        </w:rPr>
        <w:t xml:space="preserve">  </w:t>
      </w:r>
      <w:r w:rsidRPr="002655E9">
        <w:rPr>
          <w:rFonts w:hint="eastAsia"/>
          <w:color w:val="auto"/>
        </w:rPr>
        <w:t>事業報告の附属明細書</w:t>
      </w:r>
    </w:p>
    <w:p w14:paraId="773B1D8B" w14:textId="77777777" w:rsidR="00CC65DF" w:rsidRPr="002655E9" w:rsidRDefault="00CC65DF" w:rsidP="00CC65DF">
      <w:pPr>
        <w:pStyle w:val="a7"/>
        <w:kinsoku/>
        <w:overflowPunct/>
        <w:adjustRightInd/>
        <w:ind w:left="436"/>
        <w:jc w:val="both"/>
        <w:rPr>
          <w:rFonts w:ascii="ＭＳ 明朝" w:hAnsi="Times New Roman" w:cs="Times New Roman"/>
          <w:color w:val="auto"/>
        </w:rPr>
      </w:pPr>
      <w:r w:rsidRPr="002655E9">
        <w:rPr>
          <w:rFonts w:hint="eastAsia"/>
          <w:color w:val="auto"/>
        </w:rPr>
        <w:t>⑶</w:t>
      </w:r>
      <w:r w:rsidRPr="002655E9">
        <w:rPr>
          <w:rFonts w:cs="Century"/>
          <w:color w:val="auto"/>
        </w:rPr>
        <w:t xml:space="preserve">  </w:t>
      </w:r>
      <w:r w:rsidRPr="002655E9">
        <w:rPr>
          <w:rFonts w:hint="eastAsia"/>
          <w:color w:val="auto"/>
        </w:rPr>
        <w:t>貸借対照表</w:t>
      </w:r>
    </w:p>
    <w:p w14:paraId="31E95A54" w14:textId="77777777" w:rsidR="00CC65DF" w:rsidRPr="002655E9" w:rsidRDefault="00CC65DF" w:rsidP="00CC65DF">
      <w:pPr>
        <w:pStyle w:val="a7"/>
        <w:kinsoku/>
        <w:overflowPunct/>
        <w:adjustRightInd/>
        <w:ind w:left="436"/>
        <w:jc w:val="both"/>
        <w:rPr>
          <w:rFonts w:ascii="ＭＳ 明朝" w:hAnsi="Times New Roman" w:cs="Times New Roman"/>
          <w:color w:val="auto"/>
        </w:rPr>
      </w:pPr>
      <w:r w:rsidRPr="002655E9">
        <w:rPr>
          <w:rFonts w:hint="eastAsia"/>
          <w:color w:val="auto"/>
        </w:rPr>
        <w:t>⑷</w:t>
      </w:r>
      <w:r w:rsidRPr="002655E9">
        <w:rPr>
          <w:rFonts w:cs="Century"/>
          <w:color w:val="auto"/>
        </w:rPr>
        <w:t xml:space="preserve">  </w:t>
      </w:r>
      <w:r w:rsidRPr="002655E9">
        <w:rPr>
          <w:rFonts w:hint="eastAsia"/>
          <w:color w:val="auto"/>
        </w:rPr>
        <w:t>損益計算書（正味財産増減計算書）</w:t>
      </w:r>
    </w:p>
    <w:p w14:paraId="603B13AB" w14:textId="77777777" w:rsidR="00CC65DF" w:rsidRPr="002655E9" w:rsidRDefault="00CC65DF" w:rsidP="00CC65DF">
      <w:pPr>
        <w:pStyle w:val="a7"/>
        <w:kinsoku/>
        <w:overflowPunct/>
        <w:adjustRightInd/>
        <w:ind w:left="436"/>
        <w:jc w:val="both"/>
        <w:rPr>
          <w:rFonts w:ascii="ＭＳ 明朝" w:hAnsi="Times New Roman" w:cs="Times New Roman"/>
          <w:color w:val="auto"/>
        </w:rPr>
      </w:pPr>
      <w:r w:rsidRPr="002655E9">
        <w:rPr>
          <w:rFonts w:hint="eastAsia"/>
          <w:color w:val="auto"/>
        </w:rPr>
        <w:t>⑸</w:t>
      </w:r>
      <w:r w:rsidRPr="002655E9">
        <w:rPr>
          <w:rFonts w:cs="Century"/>
          <w:color w:val="auto"/>
        </w:rPr>
        <w:t xml:space="preserve">  </w:t>
      </w:r>
      <w:r w:rsidRPr="002655E9">
        <w:rPr>
          <w:rFonts w:hint="eastAsia"/>
          <w:color w:val="auto"/>
        </w:rPr>
        <w:t>貸借対照表及び損益計算書（正味財産増減計算書）の附属明細書</w:t>
      </w:r>
    </w:p>
    <w:p w14:paraId="556E6814" w14:textId="61280BFE" w:rsidR="00CC65DF" w:rsidRDefault="00CC65DF" w:rsidP="00CC65DF">
      <w:pPr>
        <w:pStyle w:val="a7"/>
        <w:kinsoku/>
        <w:overflowPunct/>
        <w:adjustRightInd/>
        <w:ind w:left="492" w:hanging="252"/>
        <w:jc w:val="both"/>
        <w:rPr>
          <w:color w:val="auto"/>
        </w:rPr>
      </w:pPr>
      <w:r w:rsidRPr="002655E9">
        <w:rPr>
          <w:rFonts w:hint="eastAsia"/>
          <w:color w:val="auto"/>
        </w:rPr>
        <w:t>２　前項の書類のほか、監査報告を主たる事務所に５年間備え置くとともに、定款及び社員名簿を主たる事務所に備え置き、一般の閲覧に供するものとする。</w:t>
      </w:r>
    </w:p>
    <w:p w14:paraId="5860F6E6" w14:textId="77777777" w:rsidR="00077990" w:rsidRPr="002655E9" w:rsidRDefault="00077990" w:rsidP="00CC65DF">
      <w:pPr>
        <w:pStyle w:val="a7"/>
        <w:kinsoku/>
        <w:overflowPunct/>
        <w:adjustRightInd/>
        <w:ind w:left="492" w:hanging="252"/>
        <w:jc w:val="both"/>
        <w:rPr>
          <w:rFonts w:ascii="ＭＳ 明朝" w:hAnsi="Times New Roman" w:cs="Times New Roman" w:hint="eastAsia"/>
          <w:color w:val="auto"/>
        </w:rPr>
      </w:pPr>
    </w:p>
    <w:p w14:paraId="079BA2C2"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（剰余金の不分配）</w:t>
      </w:r>
    </w:p>
    <w:p w14:paraId="78BF97A2"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第４０条　当法人は、剰余金の分配を行わない。</w:t>
      </w:r>
    </w:p>
    <w:p w14:paraId="692913AA" w14:textId="77777777" w:rsidR="00CC65DF" w:rsidRPr="002655E9" w:rsidRDefault="00CC65DF" w:rsidP="00CC65DF">
      <w:pPr>
        <w:pStyle w:val="a7"/>
        <w:kinsoku/>
        <w:overflowPunct/>
        <w:adjustRightInd/>
        <w:jc w:val="both"/>
        <w:rPr>
          <w:rFonts w:ascii="ＭＳ 明朝" w:hAnsi="Times New Roman" w:cs="Times New Roman"/>
          <w:color w:val="auto"/>
        </w:rPr>
      </w:pPr>
    </w:p>
    <w:p w14:paraId="67E45DA9" w14:textId="77777777" w:rsidR="00CC65DF" w:rsidRPr="002655E9" w:rsidRDefault="00CC65DF" w:rsidP="00CC65DF">
      <w:pPr>
        <w:pStyle w:val="a7"/>
        <w:tabs>
          <w:tab w:val="left" w:pos="2694"/>
        </w:tabs>
        <w:kinsoku/>
        <w:overflowPunct/>
        <w:adjustRightInd/>
        <w:ind w:firstLine="1686"/>
        <w:jc w:val="both"/>
        <w:rPr>
          <w:rFonts w:ascii="ＭＳ 明朝" w:hAnsi="Times New Roman" w:cs="Times New Roman"/>
          <w:color w:val="auto"/>
        </w:rPr>
      </w:pPr>
      <w:r w:rsidRPr="002655E9">
        <w:rPr>
          <w:rFonts w:hint="eastAsia"/>
          <w:color w:val="auto"/>
        </w:rPr>
        <w:t>第８章　定款の変更、解散及び清算</w:t>
      </w:r>
    </w:p>
    <w:p w14:paraId="3EEA14BB"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（定款の変更）</w:t>
      </w:r>
    </w:p>
    <w:p w14:paraId="352A18D6"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第４１条　この定款は、社員総会において、総社員の半数以上であって、総社員の議決権の３分の２以上に当たる多数をもって決議することにより変更することができる。</w:t>
      </w:r>
    </w:p>
    <w:p w14:paraId="06451987" w14:textId="77777777" w:rsidR="00077990" w:rsidRDefault="00077990" w:rsidP="00CC65DF">
      <w:pPr>
        <w:pStyle w:val="a7"/>
        <w:kinsoku/>
        <w:overflowPunct/>
        <w:adjustRightInd/>
        <w:jc w:val="both"/>
        <w:rPr>
          <w:color w:val="auto"/>
        </w:rPr>
      </w:pPr>
    </w:p>
    <w:p w14:paraId="2B07877C" w14:textId="1AECB76A"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（解散）</w:t>
      </w:r>
    </w:p>
    <w:p w14:paraId="5AE56D4C" w14:textId="23F1167A" w:rsidR="00CC65DF" w:rsidRDefault="00CC65DF" w:rsidP="00CC65DF">
      <w:pPr>
        <w:pStyle w:val="a7"/>
        <w:kinsoku/>
        <w:overflowPunct/>
        <w:adjustRightInd/>
        <w:ind w:left="492" w:hanging="492"/>
        <w:jc w:val="both"/>
        <w:rPr>
          <w:color w:val="auto"/>
        </w:rPr>
      </w:pPr>
      <w:r w:rsidRPr="002655E9">
        <w:rPr>
          <w:rFonts w:hint="eastAsia"/>
          <w:color w:val="auto"/>
        </w:rPr>
        <w:t>第４２条　当法人は、社員総会において、総社員の半数以上であって、総社員の議決権の３分の２以上に当たる多数をもって決議することその他法令に定める事由により解散する。</w:t>
      </w:r>
    </w:p>
    <w:p w14:paraId="72F81644" w14:textId="77777777" w:rsidR="00077990" w:rsidRPr="002655E9" w:rsidRDefault="00077990" w:rsidP="00CC65DF">
      <w:pPr>
        <w:pStyle w:val="a7"/>
        <w:kinsoku/>
        <w:overflowPunct/>
        <w:adjustRightInd/>
        <w:ind w:left="492" w:hanging="492"/>
        <w:jc w:val="both"/>
        <w:rPr>
          <w:rFonts w:ascii="ＭＳ 明朝" w:hAnsi="Times New Roman" w:cs="Times New Roman" w:hint="eastAsia"/>
          <w:color w:val="auto"/>
        </w:rPr>
      </w:pPr>
    </w:p>
    <w:p w14:paraId="2E9EE0DD"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（残余財産の帰属）</w:t>
      </w:r>
    </w:p>
    <w:p w14:paraId="2025597A"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第４３条　当法人が清算をする場合において有する残余財産は、社員総会の決議を経て、当法人と類似の事業を目的とする他の公益法人又は国若しくは地方公共団体に贈与するものとする。</w:t>
      </w:r>
    </w:p>
    <w:p w14:paraId="53E652F8" w14:textId="77777777" w:rsidR="00CC65DF" w:rsidRPr="002655E9" w:rsidRDefault="00CC65DF" w:rsidP="00CC65DF">
      <w:pPr>
        <w:pStyle w:val="a7"/>
        <w:kinsoku/>
        <w:overflowPunct/>
        <w:adjustRightInd/>
        <w:jc w:val="both"/>
        <w:rPr>
          <w:rFonts w:ascii="ＭＳ 明朝" w:hAnsi="Times New Roman" w:cs="Times New Roman"/>
          <w:color w:val="auto"/>
        </w:rPr>
      </w:pPr>
    </w:p>
    <w:p w14:paraId="4609D008" w14:textId="77777777" w:rsidR="00CC65DF" w:rsidRPr="002655E9" w:rsidRDefault="00CC65DF" w:rsidP="00CC65DF">
      <w:pPr>
        <w:pStyle w:val="a7"/>
        <w:kinsoku/>
        <w:overflowPunct/>
        <w:adjustRightInd/>
        <w:ind w:firstLine="1668"/>
        <w:jc w:val="both"/>
        <w:rPr>
          <w:rFonts w:ascii="ＭＳ 明朝" w:hAnsi="Times New Roman" w:cs="Times New Roman"/>
          <w:color w:val="auto"/>
        </w:rPr>
      </w:pPr>
      <w:r w:rsidRPr="002655E9">
        <w:rPr>
          <w:rFonts w:hint="eastAsia"/>
          <w:color w:val="auto"/>
        </w:rPr>
        <w:t>第９章　附　則</w:t>
      </w:r>
    </w:p>
    <w:p w14:paraId="017E97E1"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（最初の事業年度</w:t>
      </w:r>
      <w:r w:rsidRPr="002655E9">
        <w:rPr>
          <w:rFonts w:ascii="ＭＳ 明朝" w:hAnsi="ＭＳ 明朝"/>
          <w:color w:val="auto"/>
        </w:rPr>
        <w:t>)</w:t>
      </w:r>
    </w:p>
    <w:p w14:paraId="70954576" w14:textId="327B27A3" w:rsidR="00CC65DF" w:rsidRDefault="00CC65DF" w:rsidP="00CC65DF">
      <w:pPr>
        <w:pStyle w:val="a7"/>
        <w:kinsoku/>
        <w:overflowPunct/>
        <w:adjustRightInd/>
        <w:ind w:left="442" w:hanging="442"/>
        <w:jc w:val="both"/>
        <w:rPr>
          <w:color w:val="auto"/>
        </w:rPr>
      </w:pPr>
      <w:r w:rsidRPr="002655E9">
        <w:rPr>
          <w:rFonts w:hint="eastAsia"/>
          <w:color w:val="auto"/>
        </w:rPr>
        <w:t>第４４条　当法人の最初の事業年度は、当法人成立の日から令和○年３月末日までとする。</w:t>
      </w:r>
    </w:p>
    <w:p w14:paraId="39AC78A6" w14:textId="77777777" w:rsidR="00077990" w:rsidRPr="002655E9" w:rsidRDefault="00077990" w:rsidP="00CC65DF">
      <w:pPr>
        <w:pStyle w:val="a7"/>
        <w:kinsoku/>
        <w:overflowPunct/>
        <w:adjustRightInd/>
        <w:ind w:left="442" w:hanging="442"/>
        <w:jc w:val="both"/>
        <w:rPr>
          <w:rFonts w:ascii="ＭＳ 明朝" w:hAnsi="Times New Roman" w:cs="Times New Roman" w:hint="eastAsia"/>
          <w:color w:val="auto"/>
        </w:rPr>
      </w:pPr>
    </w:p>
    <w:p w14:paraId="2996BEF3"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（設立時の役員）</w:t>
      </w:r>
    </w:p>
    <w:p w14:paraId="172831B1" w14:textId="77777777" w:rsidR="00CC65DF" w:rsidRPr="002655E9" w:rsidRDefault="00CC65DF" w:rsidP="00CC65DF">
      <w:pPr>
        <w:pStyle w:val="a7"/>
        <w:kinsoku/>
        <w:overflowPunct/>
        <w:adjustRightInd/>
        <w:ind w:left="492" w:hanging="492"/>
        <w:jc w:val="both"/>
        <w:rPr>
          <w:rFonts w:ascii="ＭＳ 明朝" w:hAnsi="Times New Roman" w:cs="Times New Roman"/>
          <w:color w:val="auto"/>
        </w:rPr>
      </w:pPr>
      <w:r w:rsidRPr="002655E9">
        <w:rPr>
          <w:rFonts w:hint="eastAsia"/>
          <w:color w:val="auto"/>
        </w:rPr>
        <w:t>第４５条　当法人の設立時理事、設立時代表理事及び設立時監事は、次のとおりとする。</w:t>
      </w:r>
    </w:p>
    <w:p w14:paraId="7C071CBA" w14:textId="77777777" w:rsidR="00CC65DF" w:rsidRPr="002655E9" w:rsidRDefault="00CC65DF" w:rsidP="00CC65DF">
      <w:pPr>
        <w:pStyle w:val="a7"/>
        <w:kinsoku/>
        <w:overflowPunct/>
        <w:adjustRightInd/>
        <w:ind w:left="956"/>
        <w:jc w:val="both"/>
        <w:rPr>
          <w:rFonts w:ascii="ＭＳ 明朝" w:hAnsi="Times New Roman" w:cs="Times New Roman"/>
          <w:color w:val="auto"/>
        </w:rPr>
      </w:pPr>
      <w:r w:rsidRPr="002655E9">
        <w:rPr>
          <w:rFonts w:hint="eastAsia"/>
          <w:color w:val="auto"/>
        </w:rPr>
        <w:t>設立時理事　　　　○○○○　○○○○　○○○○</w:t>
      </w:r>
    </w:p>
    <w:p w14:paraId="37E60C13" w14:textId="77777777" w:rsidR="00CC65DF" w:rsidRPr="002655E9" w:rsidRDefault="00CC65DF" w:rsidP="00CC65DF">
      <w:pPr>
        <w:pStyle w:val="a7"/>
        <w:kinsoku/>
        <w:overflowPunct/>
        <w:adjustRightInd/>
        <w:ind w:left="956"/>
        <w:jc w:val="both"/>
        <w:rPr>
          <w:rFonts w:ascii="ＭＳ 明朝" w:hAnsi="Times New Roman" w:cs="Times New Roman"/>
          <w:color w:val="auto"/>
        </w:rPr>
      </w:pPr>
      <w:r w:rsidRPr="002655E9">
        <w:rPr>
          <w:rFonts w:hint="eastAsia"/>
          <w:color w:val="auto"/>
        </w:rPr>
        <w:t>設立時代表理事　　○○○○</w:t>
      </w:r>
    </w:p>
    <w:p w14:paraId="0F69FC2A" w14:textId="289D4961" w:rsidR="00CC65DF" w:rsidRDefault="00CC65DF" w:rsidP="00CC65DF">
      <w:pPr>
        <w:pStyle w:val="a7"/>
        <w:kinsoku/>
        <w:overflowPunct/>
        <w:adjustRightInd/>
        <w:ind w:left="956"/>
        <w:jc w:val="both"/>
        <w:rPr>
          <w:color w:val="auto"/>
        </w:rPr>
      </w:pPr>
      <w:r w:rsidRPr="002655E9">
        <w:rPr>
          <w:rFonts w:hint="eastAsia"/>
          <w:color w:val="auto"/>
        </w:rPr>
        <w:t>設立時監事　　　　○○○○</w:t>
      </w:r>
    </w:p>
    <w:p w14:paraId="3514D63F" w14:textId="77777777" w:rsidR="00077990" w:rsidRPr="002655E9" w:rsidRDefault="00077990" w:rsidP="00CC65DF">
      <w:pPr>
        <w:pStyle w:val="a7"/>
        <w:kinsoku/>
        <w:overflowPunct/>
        <w:adjustRightInd/>
        <w:ind w:left="956"/>
        <w:jc w:val="both"/>
        <w:rPr>
          <w:rFonts w:ascii="ＭＳ 明朝" w:hAnsi="Times New Roman" w:cs="Times New Roman" w:hint="eastAsia"/>
          <w:color w:val="auto"/>
        </w:rPr>
      </w:pPr>
    </w:p>
    <w:p w14:paraId="6FFB80C4" w14:textId="77777777" w:rsidR="00CC65DF" w:rsidRPr="002655E9" w:rsidRDefault="00CC65DF" w:rsidP="00CC65DF">
      <w:pPr>
        <w:pStyle w:val="a7"/>
        <w:kinsoku/>
        <w:overflowPunct/>
        <w:adjustRightInd/>
        <w:ind w:left="298" w:hanging="252"/>
        <w:jc w:val="both"/>
        <w:rPr>
          <w:rFonts w:ascii="ＭＳ 明朝" w:hAnsi="Times New Roman" w:cs="Times New Roman"/>
          <w:color w:val="auto"/>
        </w:rPr>
      </w:pPr>
      <w:r w:rsidRPr="002655E9">
        <w:rPr>
          <w:rFonts w:hint="eastAsia"/>
          <w:color w:val="auto"/>
        </w:rPr>
        <w:t>（設立時社員の氏名又は名称及び住所）</w:t>
      </w:r>
    </w:p>
    <w:p w14:paraId="1E87D12C" w14:textId="77777777" w:rsidR="00CC65DF" w:rsidRPr="002655E9" w:rsidRDefault="00CC65DF" w:rsidP="00CC65DF">
      <w:pPr>
        <w:pStyle w:val="a7"/>
        <w:kinsoku/>
        <w:overflowPunct/>
        <w:adjustRightInd/>
        <w:ind w:left="298" w:hanging="252"/>
        <w:jc w:val="both"/>
        <w:rPr>
          <w:rFonts w:ascii="ＭＳ 明朝" w:hAnsi="Times New Roman" w:cs="Times New Roman"/>
          <w:color w:val="auto"/>
        </w:rPr>
      </w:pPr>
      <w:r w:rsidRPr="002655E9">
        <w:rPr>
          <w:rFonts w:hint="eastAsia"/>
          <w:color w:val="auto"/>
        </w:rPr>
        <w:t>第４６条　設立時社員の氏名又は名称及び住所は、次のとおりである。</w:t>
      </w:r>
    </w:p>
    <w:p w14:paraId="5B704319" w14:textId="77777777" w:rsidR="00CC65DF" w:rsidRPr="002655E9" w:rsidRDefault="00CC65DF" w:rsidP="00CC65DF">
      <w:pPr>
        <w:pStyle w:val="a7"/>
        <w:kinsoku/>
        <w:overflowPunct/>
        <w:adjustRightInd/>
        <w:ind w:left="956"/>
        <w:jc w:val="both"/>
        <w:rPr>
          <w:rFonts w:ascii="ＭＳ 明朝" w:hAnsi="Times New Roman" w:cs="Times New Roman"/>
          <w:color w:val="auto"/>
        </w:rPr>
      </w:pPr>
      <w:r w:rsidRPr="002655E9">
        <w:rPr>
          <w:rFonts w:hint="eastAsia"/>
          <w:color w:val="auto"/>
        </w:rPr>
        <w:t>住　所</w:t>
      </w:r>
    </w:p>
    <w:p w14:paraId="7CCB062C" w14:textId="77777777" w:rsidR="00CC65DF" w:rsidRPr="002655E9" w:rsidRDefault="00CC65DF" w:rsidP="00CC65DF">
      <w:pPr>
        <w:pStyle w:val="a7"/>
        <w:kinsoku/>
        <w:overflowPunct/>
        <w:adjustRightInd/>
        <w:ind w:left="1436"/>
        <w:jc w:val="both"/>
        <w:rPr>
          <w:rFonts w:ascii="ＭＳ 明朝" w:hAnsi="Times New Roman" w:cs="Times New Roman"/>
          <w:color w:val="auto"/>
        </w:rPr>
      </w:pPr>
      <w:r w:rsidRPr="002655E9">
        <w:rPr>
          <w:rFonts w:hint="eastAsia"/>
          <w:color w:val="auto"/>
        </w:rPr>
        <w:t>設立時社員　　株式会社○○</w:t>
      </w:r>
    </w:p>
    <w:p w14:paraId="13B8BC00" w14:textId="77777777" w:rsidR="00CC65DF" w:rsidRPr="002655E9" w:rsidRDefault="00CC65DF" w:rsidP="00CC65DF">
      <w:pPr>
        <w:pStyle w:val="a7"/>
        <w:kinsoku/>
        <w:overflowPunct/>
        <w:adjustRightInd/>
        <w:ind w:left="956"/>
        <w:jc w:val="both"/>
        <w:rPr>
          <w:rFonts w:ascii="ＭＳ 明朝" w:hAnsi="Times New Roman" w:cs="Times New Roman"/>
          <w:color w:val="auto"/>
        </w:rPr>
      </w:pPr>
      <w:r w:rsidRPr="002655E9">
        <w:rPr>
          <w:rFonts w:hint="eastAsia"/>
          <w:color w:val="auto"/>
        </w:rPr>
        <w:t>住　所</w:t>
      </w:r>
    </w:p>
    <w:p w14:paraId="311102C6" w14:textId="77777777" w:rsidR="00CC65DF" w:rsidRPr="002655E9" w:rsidRDefault="00CC65DF" w:rsidP="00CC65DF">
      <w:pPr>
        <w:pStyle w:val="a7"/>
        <w:kinsoku/>
        <w:overflowPunct/>
        <w:adjustRightInd/>
        <w:ind w:left="1436"/>
        <w:jc w:val="both"/>
        <w:rPr>
          <w:rFonts w:ascii="ＭＳ 明朝" w:hAnsi="Times New Roman" w:cs="Times New Roman"/>
          <w:color w:val="auto"/>
        </w:rPr>
      </w:pPr>
      <w:r w:rsidRPr="002655E9">
        <w:rPr>
          <w:rFonts w:hint="eastAsia"/>
          <w:color w:val="auto"/>
        </w:rPr>
        <w:t>設立時社員　　○○○○</w:t>
      </w:r>
    </w:p>
    <w:p w14:paraId="74A4374D" w14:textId="77777777" w:rsidR="00CC65DF" w:rsidRPr="002655E9" w:rsidRDefault="00CC65DF" w:rsidP="00CC65DF">
      <w:pPr>
        <w:pStyle w:val="a7"/>
        <w:kinsoku/>
        <w:overflowPunct/>
        <w:adjustRightInd/>
        <w:ind w:left="956"/>
        <w:jc w:val="both"/>
        <w:rPr>
          <w:rFonts w:ascii="ＭＳ 明朝" w:hAnsi="Times New Roman" w:cs="Times New Roman"/>
          <w:color w:val="auto"/>
        </w:rPr>
      </w:pPr>
      <w:r w:rsidRPr="002655E9">
        <w:rPr>
          <w:rFonts w:hint="eastAsia"/>
          <w:color w:val="auto"/>
        </w:rPr>
        <w:t>住　所</w:t>
      </w:r>
    </w:p>
    <w:p w14:paraId="5AEA68DA" w14:textId="7B6BF7B7" w:rsidR="00CC65DF" w:rsidRDefault="00CC65DF" w:rsidP="00CC65DF">
      <w:pPr>
        <w:pStyle w:val="a7"/>
        <w:kinsoku/>
        <w:overflowPunct/>
        <w:adjustRightInd/>
        <w:ind w:left="1436"/>
        <w:jc w:val="both"/>
        <w:rPr>
          <w:color w:val="auto"/>
        </w:rPr>
      </w:pPr>
      <w:r w:rsidRPr="002655E9">
        <w:rPr>
          <w:rFonts w:hint="eastAsia"/>
          <w:color w:val="auto"/>
        </w:rPr>
        <w:t>設立時社員　　○○○○</w:t>
      </w:r>
    </w:p>
    <w:p w14:paraId="780B1699" w14:textId="77777777" w:rsidR="00077990" w:rsidRPr="002655E9" w:rsidRDefault="00077990" w:rsidP="00CC65DF">
      <w:pPr>
        <w:pStyle w:val="a7"/>
        <w:kinsoku/>
        <w:overflowPunct/>
        <w:adjustRightInd/>
        <w:ind w:left="1436"/>
        <w:jc w:val="both"/>
        <w:rPr>
          <w:rFonts w:ascii="ＭＳ 明朝" w:hAnsi="Times New Roman" w:cs="Times New Roman" w:hint="eastAsia"/>
          <w:color w:val="auto"/>
        </w:rPr>
      </w:pPr>
    </w:p>
    <w:p w14:paraId="6DC551FA" w14:textId="77777777"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（法令の準拠）</w:t>
      </w:r>
    </w:p>
    <w:p w14:paraId="45E6DB68" w14:textId="77777777" w:rsidR="00CC65DF" w:rsidRPr="002655E9" w:rsidRDefault="00CC65DF" w:rsidP="00CC65DF">
      <w:pPr>
        <w:pStyle w:val="a7"/>
        <w:kinsoku/>
        <w:overflowPunct/>
        <w:adjustRightInd/>
        <w:ind w:left="222" w:hanging="222"/>
        <w:jc w:val="both"/>
        <w:rPr>
          <w:rFonts w:ascii="ＭＳ 明朝" w:hAnsi="Times New Roman" w:cs="Times New Roman"/>
          <w:color w:val="auto"/>
        </w:rPr>
      </w:pPr>
      <w:r w:rsidRPr="002655E9">
        <w:rPr>
          <w:rFonts w:hint="eastAsia"/>
          <w:color w:val="auto"/>
        </w:rPr>
        <w:t>第４７条　この定款に定めのない事項は、全て一般法人法その他の法令に従う。</w:t>
      </w:r>
    </w:p>
    <w:p w14:paraId="447BFAB9" w14:textId="77777777" w:rsidR="00CC65DF" w:rsidRPr="002655E9" w:rsidRDefault="00CC65DF" w:rsidP="00CC65DF">
      <w:pPr>
        <w:pStyle w:val="a7"/>
        <w:kinsoku/>
        <w:overflowPunct/>
        <w:adjustRightInd/>
        <w:jc w:val="both"/>
        <w:rPr>
          <w:rFonts w:ascii="ＭＳ 明朝" w:hAnsi="Times New Roman" w:cs="Times New Roman"/>
          <w:color w:val="auto"/>
        </w:rPr>
      </w:pPr>
    </w:p>
    <w:p w14:paraId="634E7228" w14:textId="4D87C168" w:rsidR="00CC65DF" w:rsidRPr="002655E9" w:rsidRDefault="00CC65DF" w:rsidP="00CC65DF">
      <w:pPr>
        <w:pStyle w:val="a7"/>
        <w:kinsoku/>
        <w:overflowPunct/>
        <w:adjustRightInd/>
        <w:jc w:val="both"/>
        <w:rPr>
          <w:rFonts w:ascii="ＭＳ 明朝" w:hAnsi="Times New Roman" w:cs="Times New Roman"/>
          <w:color w:val="auto"/>
        </w:rPr>
      </w:pPr>
      <w:r w:rsidRPr="002655E9">
        <w:rPr>
          <w:rFonts w:hint="eastAsia"/>
          <w:color w:val="auto"/>
        </w:rPr>
        <w:t xml:space="preserve">　以上、一般社団法人○○○○設立のため、設立時社員の定款作成代理人○○○</w:t>
      </w:r>
      <w:r w:rsidRPr="002655E9">
        <w:rPr>
          <w:rFonts w:hint="eastAsia"/>
          <w:color w:val="auto"/>
        </w:rPr>
        <w:lastRenderedPageBreak/>
        <w:t>○は、電磁的記録であるこの定款を作成し、これに電子署名をする。</w:t>
      </w:r>
    </w:p>
    <w:p w14:paraId="537E5866" w14:textId="77777777" w:rsidR="00CC65DF" w:rsidRPr="002655E9" w:rsidRDefault="00CC65DF" w:rsidP="00CC65DF">
      <w:pPr>
        <w:pStyle w:val="a7"/>
        <w:kinsoku/>
        <w:overflowPunct/>
        <w:adjustRightInd/>
        <w:jc w:val="both"/>
        <w:rPr>
          <w:rFonts w:ascii="ＭＳ 明朝" w:hAnsi="Times New Roman" w:cs="Times New Roman"/>
          <w:color w:val="auto"/>
        </w:rPr>
      </w:pPr>
    </w:p>
    <w:p w14:paraId="3112222A" w14:textId="77777777" w:rsidR="00CC65DF" w:rsidRPr="002655E9" w:rsidRDefault="00CC65DF" w:rsidP="00CC65DF">
      <w:pPr>
        <w:kinsoku/>
        <w:overflowPunct/>
        <w:adjustRightInd/>
        <w:ind w:left="724"/>
        <w:jc w:val="both"/>
        <w:rPr>
          <w:rFonts w:ascii="ＭＳ 明朝" w:hAnsi="Times New Roman" w:cs="Times New Roman"/>
        </w:rPr>
      </w:pPr>
      <w:r w:rsidRPr="002655E9">
        <w:rPr>
          <w:rFonts w:hint="eastAsia"/>
        </w:rPr>
        <w:t>令和○年○○月○○日</w:t>
      </w:r>
    </w:p>
    <w:p w14:paraId="1FB56852" w14:textId="77777777" w:rsidR="00CC65DF" w:rsidRPr="002655E9" w:rsidRDefault="00CC65DF" w:rsidP="00CC65DF">
      <w:pPr>
        <w:kinsoku/>
        <w:overflowPunct/>
        <w:adjustRightInd/>
        <w:jc w:val="both"/>
        <w:rPr>
          <w:rFonts w:ascii="ＭＳ 明朝" w:hAnsi="Times New Roman" w:cs="Times New Roman"/>
        </w:rPr>
      </w:pPr>
    </w:p>
    <w:p w14:paraId="0D6FDB13" w14:textId="77777777" w:rsidR="00CC65DF" w:rsidRPr="002655E9" w:rsidRDefault="00CC65DF" w:rsidP="00CC65DF">
      <w:pPr>
        <w:kinsoku/>
        <w:overflowPunct/>
        <w:adjustRightInd/>
        <w:ind w:left="1680"/>
        <w:jc w:val="both"/>
        <w:rPr>
          <w:rFonts w:ascii="ＭＳ 明朝" w:hAnsi="Times New Roman" w:cs="Times New Roman"/>
        </w:rPr>
      </w:pPr>
      <w:r w:rsidRPr="002655E9">
        <w:rPr>
          <w:rFonts w:hint="eastAsia"/>
        </w:rPr>
        <w:t>設立時社員　　　株式会社○○</w:t>
      </w:r>
    </w:p>
    <w:p w14:paraId="17340DBE" w14:textId="77777777" w:rsidR="00CC65DF" w:rsidRPr="002655E9" w:rsidRDefault="00CC65DF" w:rsidP="00CC65DF">
      <w:pPr>
        <w:kinsoku/>
        <w:overflowPunct/>
        <w:adjustRightInd/>
        <w:ind w:left="4068"/>
        <w:jc w:val="both"/>
        <w:rPr>
          <w:rFonts w:ascii="ＭＳ 明朝" w:hAnsi="Times New Roman" w:cs="Times New Roman"/>
        </w:rPr>
      </w:pPr>
      <w:r w:rsidRPr="002655E9">
        <w:rPr>
          <w:rFonts w:hint="eastAsia"/>
        </w:rPr>
        <w:t>代表取締役　　○○○○</w:t>
      </w:r>
    </w:p>
    <w:p w14:paraId="43000173" w14:textId="77777777" w:rsidR="00CC65DF" w:rsidRPr="002655E9" w:rsidRDefault="00CC65DF" w:rsidP="00CC65DF">
      <w:pPr>
        <w:kinsoku/>
        <w:overflowPunct/>
        <w:adjustRightInd/>
        <w:ind w:left="1680"/>
        <w:jc w:val="both"/>
        <w:rPr>
          <w:rFonts w:ascii="ＭＳ 明朝" w:hAnsi="Times New Roman" w:cs="Times New Roman"/>
        </w:rPr>
      </w:pPr>
      <w:r w:rsidRPr="002655E9">
        <w:rPr>
          <w:rFonts w:hint="eastAsia"/>
        </w:rPr>
        <w:t>設立時社員　　　○○○○</w:t>
      </w:r>
    </w:p>
    <w:p w14:paraId="724460EE" w14:textId="77777777" w:rsidR="00CC65DF" w:rsidRPr="002655E9" w:rsidRDefault="00CC65DF" w:rsidP="00CC65DF">
      <w:pPr>
        <w:kinsoku/>
        <w:overflowPunct/>
        <w:adjustRightInd/>
        <w:ind w:left="1680"/>
        <w:jc w:val="both"/>
        <w:rPr>
          <w:rFonts w:ascii="ＭＳ 明朝" w:hAnsi="Times New Roman" w:cs="Times New Roman"/>
        </w:rPr>
      </w:pPr>
      <w:r w:rsidRPr="002655E9">
        <w:rPr>
          <w:rFonts w:hint="eastAsia"/>
        </w:rPr>
        <w:t>設立時社員　　　○○○○</w:t>
      </w:r>
    </w:p>
    <w:p w14:paraId="44478797" w14:textId="77777777" w:rsidR="00CC65DF" w:rsidRPr="002655E9" w:rsidRDefault="00CC65DF" w:rsidP="00CC65DF">
      <w:pPr>
        <w:pStyle w:val="a7"/>
        <w:kinsoku/>
        <w:overflowPunct/>
        <w:adjustRightInd/>
        <w:jc w:val="both"/>
        <w:rPr>
          <w:rFonts w:ascii="ＭＳ 明朝" w:hAnsi="Times New Roman" w:cs="Times New Roman"/>
          <w:color w:val="auto"/>
        </w:rPr>
      </w:pPr>
    </w:p>
    <w:p w14:paraId="072992E3" w14:textId="77777777" w:rsidR="00CC65DF" w:rsidRPr="002655E9" w:rsidRDefault="00CC65DF" w:rsidP="00CC65DF">
      <w:pPr>
        <w:pStyle w:val="a7"/>
        <w:kinsoku/>
        <w:overflowPunct/>
        <w:adjustRightInd/>
        <w:ind w:left="1196"/>
        <w:jc w:val="both"/>
        <w:rPr>
          <w:rFonts w:ascii="ＭＳ 明朝" w:hAnsi="Times New Roman" w:cs="Times New Roman"/>
          <w:color w:val="auto"/>
        </w:rPr>
      </w:pPr>
      <w:r w:rsidRPr="002655E9">
        <w:rPr>
          <w:rFonts w:hint="eastAsia"/>
          <w:color w:val="auto"/>
        </w:rPr>
        <w:t>上記設立時社員３名の定款作成代理人</w:t>
      </w:r>
    </w:p>
    <w:p w14:paraId="60F4B893" w14:textId="77777777" w:rsidR="00CC65DF" w:rsidRPr="002655E9" w:rsidRDefault="00CC65DF" w:rsidP="00CC65DF">
      <w:pPr>
        <w:pStyle w:val="a7"/>
        <w:kinsoku/>
        <w:overflowPunct/>
        <w:adjustRightInd/>
        <w:ind w:left="838" w:firstLine="838"/>
        <w:jc w:val="both"/>
        <w:rPr>
          <w:rFonts w:ascii="ＭＳ 明朝" w:hAnsi="Times New Roman" w:cs="Times New Roman"/>
          <w:color w:val="auto"/>
        </w:rPr>
      </w:pPr>
      <w:r w:rsidRPr="002655E9">
        <w:rPr>
          <w:rFonts w:hint="eastAsia"/>
          <w:color w:val="auto"/>
        </w:rPr>
        <w:t>住　所</w:t>
      </w:r>
    </w:p>
    <w:p w14:paraId="2759BC64" w14:textId="77777777" w:rsidR="00CC65DF" w:rsidRPr="002655E9" w:rsidRDefault="00CC65DF" w:rsidP="00CC65DF">
      <w:pPr>
        <w:pStyle w:val="a7"/>
        <w:kinsoku/>
        <w:overflowPunct/>
        <w:adjustRightInd/>
        <w:ind w:left="2870" w:firstLine="718"/>
        <w:jc w:val="both"/>
        <w:rPr>
          <w:rFonts w:ascii="ＭＳ 明朝" w:hAnsi="Times New Roman" w:cs="Times New Roman"/>
          <w:color w:val="auto"/>
        </w:rPr>
      </w:pPr>
      <w:r w:rsidRPr="002655E9">
        <w:rPr>
          <w:rFonts w:hint="eastAsia"/>
          <w:color w:val="auto"/>
        </w:rPr>
        <w:t>○○○○</w:t>
      </w:r>
    </w:p>
    <w:p w14:paraId="389D0BC4" w14:textId="77777777" w:rsidR="00CC65DF" w:rsidRPr="002655E9" w:rsidRDefault="00CC65DF" w:rsidP="00CC65DF">
      <w:pPr>
        <w:pStyle w:val="a7"/>
        <w:kinsoku/>
        <w:overflowPunct/>
        <w:adjustRightInd/>
        <w:jc w:val="both"/>
        <w:rPr>
          <w:rFonts w:ascii="ＭＳ 明朝" w:hAnsi="Times New Roman" w:cs="Times New Roman"/>
          <w:color w:val="auto"/>
        </w:rPr>
      </w:pPr>
    </w:p>
    <w:p w14:paraId="37CC930B" w14:textId="77777777" w:rsidR="000D6ADA" w:rsidRDefault="007D6AC6"/>
    <w:sectPr w:rsidR="000D6ADA" w:rsidSect="00CC65DF">
      <w:footerReference w:type="default" r:id="rId7"/>
      <w:pgSz w:w="11906" w:h="16838"/>
      <w:pgMar w:top="1984" w:right="1700" w:bottom="1700" w:left="1700"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CF18" w14:textId="77777777" w:rsidR="00CC65DF" w:rsidRDefault="00CC65DF" w:rsidP="00CC65DF">
      <w:r>
        <w:separator/>
      </w:r>
    </w:p>
  </w:endnote>
  <w:endnote w:type="continuationSeparator" w:id="0">
    <w:p w14:paraId="4911A99F" w14:textId="77777777" w:rsidR="00CC65DF" w:rsidRDefault="00CC65DF" w:rsidP="00CC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23F5" w14:textId="77777777" w:rsidR="00F65F9A" w:rsidRDefault="00CC65DF">
    <w:pPr>
      <w:pStyle w:val="a7"/>
      <w:framePr w:wrap="auto" w:vAnchor="text" w:hAnchor="margin" w:xAlign="center" w:y="1"/>
      <w:kinsoku/>
      <w:overflowPunct/>
      <w:adjustRightInd/>
      <w:jc w:val="center"/>
      <w:rPr>
        <w:rFonts w:ascii="ＭＳ 明朝" w:hAnsi="Times New Roman" w:cs="Times New Roman"/>
      </w:rPr>
    </w:pPr>
    <w:r>
      <w:rPr>
        <w:rFonts w:cs="Century"/>
      </w:rPr>
      <w:fldChar w:fldCharType="begin"/>
    </w:r>
    <w:r>
      <w:rPr>
        <w:rFonts w:cs="Century"/>
      </w:rPr>
      <w:instrText>page \* MERGEFORMAT</w:instrText>
    </w:r>
    <w:r>
      <w:rPr>
        <w:rFonts w:cs="Century"/>
      </w:rPr>
      <w:fldChar w:fldCharType="separate"/>
    </w:r>
    <w:r>
      <w:rPr>
        <w:rFonts w:cs="Century"/>
      </w:rPr>
      <w:t>1</w:t>
    </w:r>
    <w:r>
      <w:rPr>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D0BBA" w14:textId="77777777" w:rsidR="00CC65DF" w:rsidRDefault="00CC65DF" w:rsidP="00CC65DF">
      <w:r>
        <w:separator/>
      </w:r>
    </w:p>
  </w:footnote>
  <w:footnote w:type="continuationSeparator" w:id="0">
    <w:p w14:paraId="700D0CA7" w14:textId="77777777" w:rsidR="00CC65DF" w:rsidRDefault="00CC65DF" w:rsidP="00CC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707D"/>
    <w:multiLevelType w:val="hybridMultilevel"/>
    <w:tmpl w:val="895E47D6"/>
    <w:lvl w:ilvl="0" w:tplc="F23C6D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3"/>
    <w:rsid w:val="00077990"/>
    <w:rsid w:val="001D01C6"/>
    <w:rsid w:val="00311863"/>
    <w:rsid w:val="005E1C0E"/>
    <w:rsid w:val="007D6AC6"/>
    <w:rsid w:val="00CC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24921"/>
  <w15:chartTrackingRefBased/>
  <w15:docId w15:val="{8A5E5468-31EC-469E-8ACA-E91487F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5DF"/>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5D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C65DF"/>
  </w:style>
  <w:style w:type="paragraph" w:styleId="a5">
    <w:name w:val="footer"/>
    <w:basedOn w:val="a"/>
    <w:link w:val="a6"/>
    <w:uiPriority w:val="99"/>
    <w:unhideWhenUsed/>
    <w:rsid w:val="00CC65D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C65DF"/>
  </w:style>
  <w:style w:type="paragraph" w:customStyle="1" w:styleId="a7">
    <w:name w:val="標準(太郎文書スタイル)"/>
    <w:uiPriority w:val="99"/>
    <w:rsid w:val="00CC65DF"/>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tabuchi t</dc:creator>
  <cp:keywords/>
  <dc:description/>
  <cp:lastModifiedBy>tabuchi t</cp:lastModifiedBy>
  <cp:revision>4</cp:revision>
  <dcterms:created xsi:type="dcterms:W3CDTF">2021-08-12T15:41:00Z</dcterms:created>
  <dcterms:modified xsi:type="dcterms:W3CDTF">2021-08-12T15:44:00Z</dcterms:modified>
</cp:coreProperties>
</file>